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88"/>
        <w:ind w:left="5896" w:right="6152"/>
        <w:jc w:val="center"/>
      </w:pPr>
      <w:r>
        <w:rPr/>
        <w:drawing>
          <wp:anchor distT="0" distB="0" distL="0" distR="0" allowOverlap="1" layoutInCell="1" locked="0" behindDoc="1" simplePos="0" relativeHeight="268429799">
            <wp:simplePos x="0" y="0"/>
            <wp:positionH relativeFrom="page">
              <wp:posOffset>646237</wp:posOffset>
            </wp:positionH>
            <wp:positionV relativeFrom="paragraph">
              <wp:posOffset>420006</wp:posOffset>
            </wp:positionV>
            <wp:extent cx="9553338" cy="4871031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3338" cy="4871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u w:val="thick" w:color="0F0F0F"/>
        </w:rPr>
        <w:t>ЭТАЛОННЫЕ</w:t>
      </w:r>
      <w:r>
        <w:rPr>
          <w:spacing w:val="55"/>
          <w:w w:val="105"/>
          <w:u w:val="thick" w:color="0F0F0F"/>
        </w:rPr>
        <w:t> </w:t>
      </w:r>
      <w:r>
        <w:rPr>
          <w:w w:val="105"/>
          <w:u w:val="thick" w:color="0F0F0F"/>
        </w:rPr>
        <w:t>ОТВЕТЫ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64"/>
        <w:ind w:left="5100"/>
      </w:pPr>
      <w:r>
        <w:rPr/>
        <w:t>Пункты плана соответствуют микротемам текста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p>
      <w:pPr>
        <w:spacing w:after="0"/>
        <w:rPr>
          <w:sz w:val="24"/>
        </w:rPr>
        <w:sectPr>
          <w:headerReference w:type="default" r:id="rId5"/>
          <w:footerReference w:type="default" r:id="rId6"/>
          <w:type w:val="continuous"/>
          <w:pgSz w:w="16840" w:h="11900" w:orient="landscape"/>
          <w:pgMar w:header="708" w:footer="926" w:top="960" w:bottom="1120" w:left="900" w:right="660"/>
        </w:sectPr>
      </w:pPr>
    </w:p>
    <w:p>
      <w:pPr>
        <w:tabs>
          <w:tab w:pos="4671" w:val="left" w:leader="none"/>
          <w:tab w:pos="8166" w:val="left" w:leader="none"/>
        </w:tabs>
        <w:spacing w:before="98"/>
        <w:ind w:left="963" w:right="0" w:firstLine="0"/>
        <w:jc w:val="center"/>
        <w:rPr>
          <w:sz w:val="27"/>
        </w:rPr>
      </w:pPr>
      <w:r>
        <w:rPr>
          <w:sz w:val="27"/>
        </w:rPr>
        <w:t>разливается</w:t>
        <w:tab/>
        <w:t>приходят</w:t>
        <w:tab/>
        <w:t>пригороде</w:t>
      </w:r>
    </w:p>
    <w:p>
      <w:pPr>
        <w:pStyle w:val="BodyText"/>
        <w:tabs>
          <w:tab w:pos="9119" w:val="left" w:leader="none"/>
        </w:tabs>
        <w:spacing w:before="256"/>
        <w:ind w:left="2087"/>
      </w:pPr>
      <w:r>
        <w:rPr/>
        <w:t>равнинная</w:t>
        <w:tab/>
        <w:t>деревянные</w:t>
      </w:r>
    </w:p>
    <w:p>
      <w:pPr>
        <w:pStyle w:val="BodyText"/>
        <w:tabs>
          <w:tab w:pos="4874" w:val="left" w:leader="none"/>
          <w:tab w:pos="5716" w:val="left" w:leader="none"/>
          <w:tab w:pos="8162" w:val="left" w:leader="none"/>
          <w:tab w:pos="9222" w:val="left" w:leader="none"/>
        </w:tabs>
        <w:spacing w:line="242" w:lineRule="auto" w:before="129"/>
        <w:ind w:left="2228" w:hanging="888"/>
      </w:pPr>
      <w:r>
        <w:rPr/>
        <w:t>Сохранились</w:t>
      </w:r>
      <w:r>
        <w:rPr>
          <w:spacing w:val="15"/>
        </w:rPr>
        <w:t> </w:t>
      </w:r>
      <w:r>
        <w:rPr/>
        <w:t>обряды</w:t>
      </w:r>
      <w:r>
        <w:rPr>
          <w:spacing w:val="1"/>
        </w:rPr>
        <w:t> </w:t>
      </w:r>
      <w:r>
        <w:rPr/>
        <w:t>и</w:t>
        <w:tab/>
        <w:t>Он сгладил,</w:t>
      </w:r>
      <w:r>
        <w:rPr>
          <w:spacing w:val="5"/>
        </w:rPr>
        <w:t> </w:t>
      </w:r>
      <w:r>
        <w:rPr/>
        <w:t>прорезал</w:t>
      </w:r>
      <w:r>
        <w:rPr>
          <w:spacing w:val="6"/>
        </w:rPr>
        <w:t> </w:t>
      </w:r>
      <w:r>
        <w:rPr/>
        <w:t>и</w:t>
        <w:tab/>
        <w:t>Правительство</w:t>
      </w:r>
      <w:r>
        <w:rPr>
          <w:spacing w:val="-4"/>
        </w:rPr>
        <w:t> </w:t>
      </w:r>
      <w:r>
        <w:rPr/>
        <w:t>и</w:t>
      </w:r>
      <w:r>
        <w:rPr>
          <w:spacing w:val="-24"/>
        </w:rPr>
        <w:t> </w:t>
      </w:r>
      <w:r>
        <w:rPr/>
        <w:t>парламент</w:t>
      </w:r>
      <w:r>
        <w:rPr>
          <w:w w:val="97"/>
        </w:rPr>
        <w:t> </w:t>
      </w:r>
      <w:r>
        <w:rPr/>
        <w:t>поверия</w:t>
        <w:tab/>
        <w:tab/>
        <w:t>заполнил</w:t>
        <w:tab/>
        <w:tab/>
        <w:t>находятся</w:t>
      </w:r>
    </w:p>
    <w:p>
      <w:pPr>
        <w:pStyle w:val="BodyText"/>
        <w:tabs>
          <w:tab w:pos="5636" w:val="left" w:leader="none"/>
          <w:tab w:pos="9373" w:val="left" w:leader="none"/>
        </w:tabs>
        <w:spacing w:before="126"/>
        <w:ind w:left="2126"/>
      </w:pPr>
      <w:r>
        <w:rPr/>
        <w:t>69200</w:t>
      </w:r>
      <w:r>
        <w:rPr>
          <w:spacing w:val="10"/>
        </w:rPr>
        <w:t> </w:t>
      </w:r>
      <w:r>
        <w:rPr/>
        <w:t>км'</w:t>
        <w:tab/>
        <w:t>в</w:t>
      </w:r>
      <w:r>
        <w:rPr>
          <w:spacing w:val="-3"/>
        </w:rPr>
        <w:t> </w:t>
      </w:r>
      <w:r>
        <w:rPr/>
        <w:t>3,75</w:t>
      </w:r>
      <w:r>
        <w:rPr>
          <w:spacing w:val="5"/>
        </w:rPr>
        <w:t> </w:t>
      </w:r>
      <w:r>
        <w:rPr/>
        <w:t>раза</w:t>
        <w:tab/>
        <w:t>100</w:t>
      </w:r>
      <w:r>
        <w:rPr>
          <w:spacing w:val="-7"/>
        </w:rPr>
        <w:t> </w:t>
      </w:r>
      <w:r>
        <w:rPr/>
        <w:t>км'</w:t>
      </w:r>
    </w:p>
    <w:p>
      <w:pPr>
        <w:pStyle w:val="BodyText"/>
        <w:spacing w:line="432" w:lineRule="auto" w:before="89"/>
        <w:ind w:left="1095" w:right="1159"/>
        <w:jc w:val="center"/>
      </w:pPr>
      <w:r>
        <w:rPr/>
        <w:br w:type="column"/>
      </w:r>
      <w:r>
        <w:rPr>
          <w:w w:val="95"/>
        </w:rPr>
        <w:t>Прибайкалье </w:t>
      </w:r>
      <w:r>
        <w:rPr/>
        <w:t>коренного</w:t>
      </w:r>
    </w:p>
    <w:p>
      <w:pPr>
        <w:pStyle w:val="BodyText"/>
        <w:spacing w:line="369" w:lineRule="auto" w:before="39"/>
        <w:ind w:left="518" w:right="556"/>
        <w:jc w:val="center"/>
      </w:pPr>
      <w:r>
        <w:rPr/>
        <w:t>Отряд дошел и разбил</w:t>
      </w:r>
      <w:r>
        <w:rPr>
          <w:w w:val="98"/>
        </w:rPr>
        <w:t> </w:t>
      </w:r>
      <w:r>
        <w:rPr/>
        <w:t>в 2,9 раза</w:t>
      </w:r>
    </w:p>
    <w:p>
      <w:pPr>
        <w:spacing w:after="0" w:line="369" w:lineRule="auto"/>
        <w:jc w:val="center"/>
        <w:sectPr>
          <w:type w:val="continuous"/>
          <w:pgSz w:w="16840" w:h="11900" w:orient="landscape"/>
          <w:pgMar w:top="960" w:bottom="1120" w:left="900" w:right="660"/>
          <w:cols w:num="2" w:equalWidth="0">
            <w:col w:w="11462" w:space="40"/>
            <w:col w:w="3778"/>
          </w:cols>
        </w:sectPr>
      </w:pPr>
    </w:p>
    <w:p>
      <w:pPr>
        <w:pStyle w:val="BodyText"/>
        <w:spacing w:before="2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6840" w:h="11900" w:orient="landscape"/>
          <w:pgMar w:top="960" w:bottom="1120" w:left="900" w:right="660"/>
        </w:sectPr>
      </w:pPr>
    </w:p>
    <w:p>
      <w:pPr>
        <w:pStyle w:val="BodyText"/>
        <w:spacing w:before="89"/>
        <w:ind w:left="1945"/>
        <w:jc w:val="center"/>
      </w:pPr>
      <w:r>
        <w:rPr/>
        <w:t>на 280</w:t>
      </w:r>
      <w:r>
        <w:rPr>
          <w:spacing w:val="-15"/>
        </w:rPr>
        <w:t> </w:t>
      </w:r>
      <w:r>
        <w:rPr/>
        <w:t>видов</w:t>
      </w:r>
    </w:p>
    <w:p>
      <w:pPr>
        <w:pStyle w:val="BodyText"/>
        <w:spacing w:before="259"/>
        <w:ind w:left="1959"/>
        <w:jc w:val="center"/>
      </w:pPr>
      <w:r>
        <w:rPr/>
        <w:t>83076 га</w:t>
      </w:r>
    </w:p>
    <w:p>
      <w:pPr>
        <w:pStyle w:val="BodyText"/>
        <w:rPr>
          <w:sz w:val="30"/>
        </w:rPr>
      </w:pPr>
    </w:p>
    <w:p>
      <w:pPr>
        <w:pStyle w:val="BodyText"/>
        <w:spacing w:before="2"/>
        <w:rPr>
          <w:sz w:val="42"/>
        </w:rPr>
      </w:pPr>
    </w:p>
    <w:p>
      <w:pPr>
        <w:pStyle w:val="BodyText"/>
        <w:ind w:right="397"/>
        <w:jc w:val="right"/>
      </w:pPr>
      <w:r>
        <w:rPr/>
        <w:t>1, 3, 4</w:t>
      </w:r>
    </w:p>
    <w:p>
      <w:pPr>
        <w:pStyle w:val="BodyText"/>
        <w:spacing w:before="89"/>
        <w:ind w:left="1951"/>
        <w:jc w:val="center"/>
      </w:pPr>
      <w:r>
        <w:rPr/>
        <w:br w:type="column"/>
      </w:r>
      <w:r>
        <w:rPr/>
        <w:t>на 14° С</w:t>
      </w:r>
    </w:p>
    <w:p>
      <w:pPr>
        <w:pStyle w:val="BodyText"/>
        <w:spacing w:before="263"/>
        <w:ind w:left="1945"/>
        <w:jc w:val="center"/>
      </w:pPr>
      <w:r>
        <w:rPr/>
        <w:t>350000</w:t>
      </w:r>
      <w:r>
        <w:rPr>
          <w:spacing w:val="-6"/>
        </w:rPr>
        <w:t> </w:t>
      </w:r>
      <w:r>
        <w:rPr/>
        <w:t>чел.</w:t>
      </w: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41"/>
        </w:rPr>
      </w:pPr>
    </w:p>
    <w:p>
      <w:pPr>
        <w:pStyle w:val="BodyText"/>
        <w:ind w:right="336"/>
        <w:jc w:val="right"/>
      </w:pPr>
      <w:r>
        <w:rPr/>
        <w:t>2, 3, 4</w:t>
      </w:r>
    </w:p>
    <w:p>
      <w:pPr>
        <w:pStyle w:val="BodyText"/>
        <w:spacing w:before="94"/>
        <w:ind w:left="1864"/>
        <w:jc w:val="center"/>
      </w:pPr>
      <w:r>
        <w:rPr/>
        <w:br w:type="column"/>
      </w:r>
      <w:r>
        <w:rPr/>
        <w:t>на 1600 чел./км'</w:t>
      </w:r>
    </w:p>
    <w:p>
      <w:pPr>
        <w:pStyle w:val="BodyText"/>
        <w:spacing w:before="254"/>
        <w:ind w:left="1867"/>
        <w:jc w:val="center"/>
      </w:pPr>
      <w:r>
        <w:rPr/>
        <w:t>288000 чел.</w:t>
      </w:r>
    </w:p>
    <w:p>
      <w:pPr>
        <w:pStyle w:val="BodyText"/>
        <w:rPr>
          <w:sz w:val="30"/>
        </w:rPr>
      </w:pPr>
    </w:p>
    <w:p>
      <w:pPr>
        <w:pStyle w:val="BodyText"/>
        <w:spacing w:before="11"/>
        <w:rPr>
          <w:sz w:val="42"/>
        </w:rPr>
      </w:pPr>
    </w:p>
    <w:p>
      <w:pPr>
        <w:spacing w:before="0"/>
        <w:ind w:left="0" w:right="391" w:firstLine="0"/>
        <w:jc w:val="right"/>
        <w:rPr>
          <w:sz w:val="27"/>
        </w:rPr>
      </w:pPr>
      <w:r>
        <w:rPr>
          <w:sz w:val="27"/>
        </w:rPr>
        <w:t>1, 2, 4</w:t>
      </w:r>
    </w:p>
    <w:p>
      <w:pPr>
        <w:pStyle w:val="BodyText"/>
        <w:spacing w:before="89"/>
        <w:ind w:left="1244" w:right="592"/>
        <w:jc w:val="center"/>
      </w:pPr>
      <w:r>
        <w:rPr/>
        <w:br w:type="column"/>
      </w:r>
      <w:r>
        <w:rPr/>
        <w:t>на 880 м</w:t>
      </w:r>
    </w:p>
    <w:p>
      <w:pPr>
        <w:pStyle w:val="BodyText"/>
        <w:spacing w:before="259"/>
        <w:ind w:left="1244" w:right="600"/>
        <w:jc w:val="center"/>
      </w:pPr>
      <w:r>
        <w:rPr/>
        <w:t>3502 чел.</w:t>
      </w:r>
    </w:p>
    <w:p>
      <w:pPr>
        <w:pStyle w:val="BodyText"/>
        <w:spacing w:line="424" w:lineRule="auto" w:before="259"/>
        <w:ind w:left="1244" w:right="602"/>
        <w:jc w:val="center"/>
      </w:pPr>
      <w:r>
        <w:rPr/>
        <w:t>Mope, остров, пролив</w:t>
      </w:r>
      <w:r>
        <w:rPr>
          <w:w w:val="97"/>
        </w:rPr>
        <w:t> </w:t>
      </w:r>
      <w:r>
        <w:rPr/>
        <w:t>1, 3, 4</w:t>
      </w:r>
    </w:p>
    <w:p>
      <w:pPr>
        <w:spacing w:after="0" w:line="424" w:lineRule="auto"/>
        <w:jc w:val="center"/>
        <w:sectPr>
          <w:type w:val="continuous"/>
          <w:pgSz w:w="16840" w:h="11900" w:orient="landscape"/>
          <w:pgMar w:top="960" w:bottom="1120" w:left="900" w:right="660"/>
          <w:cols w:num="4" w:equalWidth="0">
            <w:col w:w="3463" w:space="166"/>
            <w:col w:w="3325" w:space="40"/>
            <w:col w:w="3784" w:space="40"/>
            <w:col w:w="4462"/>
          </w:cols>
        </w:sectPr>
      </w:pPr>
    </w:p>
    <w:p>
      <w:pPr>
        <w:tabs>
          <w:tab w:pos="9543" w:val="left" w:leader="none"/>
          <w:tab w:pos="13239" w:val="left" w:leader="none"/>
        </w:tabs>
        <w:spacing w:before="24"/>
        <w:ind w:left="6130" w:right="0" w:firstLine="0"/>
        <w:jc w:val="left"/>
        <w:rPr>
          <w:sz w:val="27"/>
        </w:rPr>
      </w:pPr>
      <w:r>
        <w:rPr>
          <w:sz w:val="27"/>
        </w:rPr>
        <w:t>18</w:t>
        <w:tab/>
        <w:t>1275</w:t>
        <w:tab/>
        <w:t>16</w:t>
      </w:r>
    </w:p>
    <w:p>
      <w:pPr>
        <w:pStyle w:val="BodyText"/>
        <w:spacing w:before="135"/>
        <w:ind w:left="2722" w:hanging="1286"/>
      </w:pPr>
      <w:r>
        <w:rPr/>
        <w:t>Свободный ответ представлен одним или несколькими предложениями, содержащими ответ на поставленный вопрос, составляющими связное высказывание и соответствующими содержанию текста</w:t>
      </w:r>
    </w:p>
    <w:p>
      <w:pPr>
        <w:spacing w:after="0"/>
        <w:sectPr>
          <w:type w:val="continuous"/>
          <w:pgSz w:w="16840" w:h="11900" w:orient="landscape"/>
          <w:pgMar w:top="960" w:bottom="1120" w:left="900" w:right="660"/>
        </w:sectPr>
      </w:pPr>
    </w:p>
    <w:p>
      <w:pPr>
        <w:spacing w:before="3"/>
        <w:ind w:left="5352" w:right="0" w:firstLine="0"/>
        <w:jc w:val="left"/>
        <w:rPr>
          <w:b/>
          <w:sz w:val="28"/>
        </w:rPr>
      </w:pPr>
      <w:r>
        <w:rPr>
          <w:b/>
          <w:sz w:val="28"/>
          <w:u w:val="thick" w:color="131313"/>
        </w:rPr>
        <w:t>РЕКОМЕНДАЦИИ </w:t>
      </w:r>
      <w:r>
        <w:rPr>
          <w:sz w:val="28"/>
          <w:u w:val="thick" w:color="131313"/>
        </w:rPr>
        <w:t>К </w:t>
      </w:r>
      <w:r>
        <w:rPr>
          <w:b/>
          <w:sz w:val="28"/>
          <w:u w:val="thick" w:color="131313"/>
        </w:rPr>
        <w:t>ОЦЕНИВАНИЮ</w:t>
      </w:r>
    </w:p>
    <w:p>
      <w:pPr>
        <w:pStyle w:val="BodyText"/>
        <w:spacing w:before="5"/>
        <w:rPr>
          <w:b/>
          <w:sz w:val="27"/>
        </w:rPr>
      </w:pPr>
    </w:p>
    <w:p>
      <w:pPr>
        <w:pStyle w:val="BodyText"/>
        <w:ind w:left="659"/>
      </w:pPr>
      <w:r>
        <w:rPr/>
        <w:t>При проверке задание № 1 оценивается согласно следующим указаниям:</w:t>
      </w:r>
    </w:p>
    <w:p>
      <w:pPr>
        <w:pStyle w:val="BodyText"/>
        <w:spacing w:before="3" w:after="1"/>
        <w:rPr>
          <w:sz w:val="29"/>
        </w:rPr>
      </w:pPr>
    </w:p>
    <w:tbl>
      <w:tblPr>
        <w:tblW w:w="0" w:type="auto"/>
        <w:jc w:val="left"/>
        <w:tblInd w:w="10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43"/>
        <w:gridCol w:w="3452"/>
      </w:tblGrid>
      <w:tr>
        <w:trPr>
          <w:trHeight w:val="320" w:hRule="atLeast"/>
        </w:trPr>
        <w:tc>
          <w:tcPr>
            <w:tcW w:w="11343" w:type="dxa"/>
          </w:tcPr>
          <w:p>
            <w:pPr>
              <w:pStyle w:val="TableParagraph"/>
              <w:spacing w:line="312" w:lineRule="exact"/>
              <w:ind w:left="4105" w:right="4104"/>
              <w:jc w:val="center"/>
              <w:rPr>
                <w:sz w:val="29"/>
              </w:rPr>
            </w:pPr>
            <w:r>
              <w:rPr>
                <w:w w:val="105"/>
                <w:sz w:val="29"/>
              </w:rPr>
              <w:t>Указания к</w:t>
            </w:r>
            <w:r>
              <w:rPr>
                <w:spacing w:val="-50"/>
                <w:w w:val="105"/>
                <w:sz w:val="29"/>
              </w:rPr>
              <w:t> </w:t>
            </w:r>
            <w:r>
              <w:rPr>
                <w:w w:val="105"/>
                <w:sz w:val="29"/>
              </w:rPr>
              <w:t>оцениванию</w:t>
            </w:r>
          </w:p>
        </w:tc>
        <w:tc>
          <w:tcPr>
            <w:tcW w:w="3452" w:type="dxa"/>
          </w:tcPr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spacing w:line="187" w:lineRule="exact"/>
              <w:ind w:left="1300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536462" cy="118872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6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620" w:hRule="atLeast"/>
        </w:trPr>
        <w:tc>
          <w:tcPr>
            <w:tcW w:w="11343" w:type="dxa"/>
          </w:tcPr>
          <w:p>
            <w:pPr>
              <w:pStyle w:val="TableParagraph"/>
              <w:spacing w:line="291" w:lineRule="exact"/>
              <w:ind w:left="114"/>
              <w:rPr>
                <w:sz w:val="28"/>
              </w:rPr>
            </w:pPr>
            <w:r>
              <w:rPr>
                <w:sz w:val="28"/>
              </w:rPr>
              <w:t>Формулировки   пунктов  плана  корректны  и  позволяют  раскрыть  содержание   текста</w:t>
            </w:r>
            <w:r>
              <w:rPr>
                <w:spacing w:val="62"/>
                <w:sz w:val="28"/>
              </w:rPr>
              <w:t> </w:t>
            </w:r>
            <w:r>
              <w:rPr>
                <w:sz w:val="28"/>
              </w:rPr>
              <w:t>по</w:t>
            </w:r>
          </w:p>
          <w:p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существу. Отражены все важные микротемы данного текста</w:t>
            </w:r>
          </w:p>
        </w:tc>
        <w:tc>
          <w:tcPr>
            <w:tcW w:w="3452" w:type="dxa"/>
          </w:tcPr>
          <w:p>
            <w:pPr>
              <w:pStyle w:val="TableParagraph"/>
              <w:spacing w:line="310" w:lineRule="exact"/>
              <w:jc w:val="center"/>
              <w:rPr>
                <w:rFonts w:ascii="Consolas"/>
                <w:sz w:val="30"/>
              </w:rPr>
            </w:pPr>
            <w:r>
              <w:rPr>
                <w:rFonts w:ascii="Consolas"/>
                <w:w w:val="88"/>
                <w:sz w:val="30"/>
              </w:rPr>
              <w:t>2</w:t>
            </w:r>
          </w:p>
        </w:tc>
      </w:tr>
      <w:tr>
        <w:trPr>
          <w:trHeight w:val="940" w:hRule="atLeast"/>
        </w:trPr>
        <w:tc>
          <w:tcPr>
            <w:tcW w:w="11343" w:type="dxa"/>
          </w:tcPr>
          <w:p>
            <w:pPr>
              <w:pStyle w:val="TableParagraph"/>
              <w:spacing w:line="291" w:lineRule="exact"/>
              <w:ind w:left="114"/>
              <w:rPr>
                <w:sz w:val="28"/>
              </w:rPr>
            </w:pPr>
            <w:r>
              <w:rPr>
                <w:sz w:val="28"/>
              </w:rPr>
              <w:t>Формулировки пунктов плана корректны и позволяют раскрыть содержание текста.</w:t>
            </w:r>
          </w:p>
          <w:p>
            <w:pPr>
              <w:pStyle w:val="TableParagraph"/>
              <w:spacing w:line="319" w:lineRule="exact" w:before="4"/>
              <w:ind w:left="114"/>
              <w:rPr>
                <w:sz w:val="28"/>
              </w:rPr>
            </w:pPr>
            <w:r>
              <w:rPr>
                <w:w w:val="105"/>
                <w:sz w:val="28"/>
              </w:rPr>
              <w:t>НО</w:t>
            </w:r>
          </w:p>
          <w:p>
            <w:pPr>
              <w:pStyle w:val="TableParagraph"/>
              <w:spacing w:line="319" w:lineRule="exact"/>
              <w:ind w:left="113"/>
              <w:rPr>
                <w:sz w:val="28"/>
              </w:rPr>
            </w:pPr>
            <w:r>
              <w:rPr>
                <w:sz w:val="28"/>
              </w:rPr>
              <w:t>упущена или добавлена одна микротема</w:t>
            </w:r>
          </w:p>
        </w:tc>
        <w:tc>
          <w:tcPr>
            <w:tcW w:w="345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92" w:lineRule="exact"/>
              <w:ind w:left="167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64009" cy="121920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9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2"/>
              </w:rPr>
            </w:pPr>
          </w:p>
        </w:tc>
      </w:tr>
      <w:tr>
        <w:trPr>
          <w:trHeight w:val="1280" w:hRule="atLeast"/>
        </w:trPr>
        <w:tc>
          <w:tcPr>
            <w:tcW w:w="11343" w:type="dxa"/>
          </w:tcPr>
          <w:p>
            <w:pPr>
              <w:pStyle w:val="TableParagraph"/>
              <w:tabs>
                <w:tab w:pos="2884" w:val="left" w:leader="none"/>
                <w:tab w:pos="4476" w:val="left" w:leader="none"/>
                <w:tab w:pos="7224" w:val="left" w:leader="none"/>
                <w:tab w:pos="10967" w:val="left" w:leader="none"/>
              </w:tabs>
              <w:spacing w:line="291" w:lineRule="exact"/>
              <w:ind w:left="114"/>
              <w:rPr>
                <w:sz w:val="28"/>
              </w:rPr>
            </w:pPr>
            <w:r>
              <w:rPr>
                <w:sz w:val="28"/>
              </w:rPr>
              <w:t>План 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не 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раскрывает</w:t>
              <w:tab/>
              <w:t>содержание</w:t>
              <w:tab/>
              <w:t>текста, </w:t>
            </w:r>
            <w:r>
              <w:rPr>
                <w:spacing w:val="23"/>
                <w:sz w:val="28"/>
              </w:rPr>
              <w:t> </w:t>
            </w:r>
            <w:r>
              <w:rPr>
                <w:sz w:val="28"/>
              </w:rPr>
              <w:t>представляет</w:t>
              <w:tab/>
              <w:t>собой 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набор 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формулировок,</w:t>
              <w:tab/>
              <w:t>не</w:t>
            </w:r>
          </w:p>
          <w:p>
            <w:pPr>
              <w:pStyle w:val="TableParagraph"/>
              <w:spacing w:line="242" w:lineRule="auto"/>
              <w:ind w:left="114" w:right="7553"/>
              <w:rPr>
                <w:sz w:val="28"/>
              </w:rPr>
            </w:pPr>
            <w:r>
              <w:rPr>
                <w:sz w:val="28"/>
              </w:rPr>
              <w:t>отражающих тему текста. ИЛИ</w:t>
            </w:r>
          </w:p>
          <w:p>
            <w:pPr>
              <w:pStyle w:val="TableParagraph"/>
              <w:spacing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Упущены или добавлены более одной более одной микротемы</w:t>
            </w:r>
          </w:p>
        </w:tc>
        <w:tc>
          <w:tcPr>
            <w:tcW w:w="3452" w:type="dxa"/>
          </w:tcPr>
          <w:p>
            <w:pPr>
              <w:pStyle w:val="TableParagraph"/>
              <w:spacing w:line="300" w:lineRule="exact"/>
              <w:ind w:left="11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1343" w:type="dxa"/>
          </w:tcPr>
          <w:p>
            <w:pPr>
              <w:pStyle w:val="TableParagraph"/>
              <w:spacing w:line="300" w:lineRule="exact"/>
              <w:ind w:right="100"/>
              <w:jc w:val="right"/>
              <w:rPr>
                <w:i/>
                <w:sz w:val="28"/>
              </w:rPr>
            </w:pPr>
            <w:r>
              <w:rPr>
                <w:i/>
                <w:w w:val="105"/>
                <w:sz w:val="28"/>
              </w:rPr>
              <w:t>Максимальный балл</w:t>
            </w:r>
          </w:p>
        </w:tc>
        <w:tc>
          <w:tcPr>
            <w:tcW w:w="3452" w:type="dxa"/>
          </w:tcPr>
          <w:p>
            <w:pPr>
              <w:pStyle w:val="TableParagraph"/>
              <w:spacing w:line="305" w:lineRule="exact"/>
              <w:ind w:left="4"/>
              <w:jc w:val="center"/>
              <w:rPr>
                <w:rFonts w:ascii="Consolas"/>
                <w:sz w:val="30"/>
              </w:rPr>
            </w:pPr>
            <w:r>
              <w:rPr>
                <w:rFonts w:ascii="Consolas"/>
                <w:w w:val="92"/>
                <w:sz w:val="30"/>
              </w:rPr>
              <w:t>2</w:t>
            </w:r>
          </w:p>
        </w:tc>
      </w:tr>
    </w:tbl>
    <w:p>
      <w:pPr>
        <w:pStyle w:val="BodyText"/>
        <w:spacing w:before="3"/>
        <w:rPr>
          <w:sz w:val="25"/>
        </w:rPr>
      </w:pPr>
    </w:p>
    <w:p>
      <w:pPr>
        <w:pStyle w:val="BodyText"/>
        <w:spacing w:line="242" w:lineRule="auto"/>
        <w:ind w:left="231" w:firstLine="710"/>
      </w:pPr>
      <w:r>
        <w:rPr/>
        <w:t>За каждое из выполненных заданий № 2 </w:t>
      </w:r>
      <w:r>
        <w:rPr>
          <w:w w:val="90"/>
        </w:rPr>
        <w:t>— </w:t>
      </w:r>
      <w:r>
        <w:rPr/>
        <w:t>11 выставляется I балл, если ответ правильный; и 0 баллов, если ответ неправильный.</w:t>
      </w:r>
    </w:p>
    <w:p>
      <w:pPr>
        <w:pStyle w:val="BodyText"/>
        <w:spacing w:line="319" w:lineRule="exact" w:after="12"/>
        <w:ind w:left="663"/>
      </w:pPr>
      <w:r>
        <w:rPr/>
        <w:t>Задание № 12 оценивается согласно следующим указаниям к оцениванию.</w:t>
      </w:r>
    </w:p>
    <w:tbl>
      <w:tblPr>
        <w:tblW w:w="0" w:type="auto"/>
        <w:jc w:val="left"/>
        <w:tblInd w:w="10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48"/>
        <w:gridCol w:w="3447"/>
      </w:tblGrid>
      <w:tr>
        <w:trPr>
          <w:trHeight w:val="320" w:hRule="atLeast"/>
        </w:trPr>
        <w:tc>
          <w:tcPr>
            <w:tcW w:w="11348" w:type="dxa"/>
          </w:tcPr>
          <w:p>
            <w:pPr>
              <w:pStyle w:val="TableParagraph"/>
              <w:spacing w:line="310" w:lineRule="exact"/>
              <w:ind w:left="4100" w:right="4098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Указания  к оцениванию</w:t>
            </w:r>
          </w:p>
        </w:tc>
        <w:tc>
          <w:tcPr>
            <w:tcW w:w="3447" w:type="dxa"/>
          </w:tcPr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spacing w:line="187" w:lineRule="exact"/>
              <w:ind w:left="1300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536462" cy="118872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6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960" w:hRule="atLeast"/>
        </w:trPr>
        <w:tc>
          <w:tcPr>
            <w:tcW w:w="11348" w:type="dxa"/>
          </w:tcPr>
          <w:p>
            <w:pPr>
              <w:pStyle w:val="TableParagraph"/>
              <w:spacing w:line="291" w:lineRule="exact"/>
              <w:ind w:left="114"/>
              <w:rPr>
                <w:sz w:val="28"/>
              </w:rPr>
            </w:pPr>
            <w:r>
              <w:rPr>
                <w:sz w:val="28"/>
              </w:rPr>
              <w:t>Свободный ответ представлен одним или несколькими предложениями, содержащими ответ</w:t>
            </w:r>
          </w:p>
          <w:p>
            <w:pPr>
              <w:pStyle w:val="TableParagraph"/>
              <w:spacing w:line="242" w:lineRule="auto"/>
              <w:ind w:left="114" w:right="838" w:hanging="2"/>
              <w:rPr>
                <w:sz w:val="28"/>
              </w:rPr>
            </w:pPr>
            <w:r>
              <w:rPr>
                <w:sz w:val="28"/>
              </w:rPr>
              <w:t>на поставленный вопрос, составляющими связное высказывание и соответствующими содержанию текста</w:t>
            </w:r>
          </w:p>
        </w:tc>
        <w:tc>
          <w:tcPr>
            <w:tcW w:w="3447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96" w:lineRule="exact"/>
              <w:ind w:left="1660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76202" cy="124968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2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11348" w:type="dxa"/>
          </w:tcPr>
          <w:p>
            <w:pPr>
              <w:pStyle w:val="TableParagraph"/>
              <w:spacing w:line="286" w:lineRule="exact"/>
              <w:ind w:left="114"/>
              <w:rPr>
                <w:sz w:val="28"/>
              </w:rPr>
            </w:pPr>
            <w:r>
              <w:rPr>
                <w:sz w:val="28"/>
              </w:rPr>
              <w:t>Ответ представлен одним или несколькими предложениями</w:t>
            </w:r>
          </w:p>
        </w:tc>
        <w:tc>
          <w:tcPr>
            <w:tcW w:w="3447" w:type="dxa"/>
          </w:tcPr>
          <w:p>
            <w:pPr>
              <w:pStyle w:val="TableParagraph"/>
              <w:spacing w:line="305" w:lineRule="exact"/>
              <w:jc w:val="center"/>
              <w:rPr>
                <w:rFonts w:ascii="Consolas"/>
                <w:sz w:val="30"/>
              </w:rPr>
            </w:pPr>
            <w:r>
              <w:rPr>
                <w:rFonts w:ascii="Consolas"/>
                <w:w w:val="92"/>
                <w:sz w:val="3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1348" w:type="dxa"/>
          </w:tcPr>
          <w:p>
            <w:pPr>
              <w:pStyle w:val="TableParagraph"/>
              <w:spacing w:line="286" w:lineRule="exact"/>
              <w:ind w:left="114"/>
              <w:rPr>
                <w:sz w:val="28"/>
              </w:rPr>
            </w:pPr>
            <w:r>
              <w:rPr>
                <w:sz w:val="28"/>
              </w:rPr>
              <w:t>В ответе приводятся отдельные положения, не составляющие связное высказывание</w:t>
            </w:r>
          </w:p>
        </w:tc>
        <w:tc>
          <w:tcPr>
            <w:tcW w:w="3447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87" w:lineRule="exact"/>
              <w:ind w:left="1675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0961" cy="118872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1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300" w:hRule="atLeast"/>
        </w:trPr>
        <w:tc>
          <w:tcPr>
            <w:tcW w:w="11348" w:type="dxa"/>
          </w:tcPr>
          <w:p>
            <w:pPr>
              <w:pStyle w:val="TableParagraph"/>
              <w:spacing w:line="291" w:lineRule="exact"/>
              <w:ind w:left="114"/>
              <w:rPr>
                <w:sz w:val="28"/>
              </w:rPr>
            </w:pPr>
            <w:r>
              <w:rPr>
                <w:sz w:val="28"/>
              </w:rPr>
              <w:t>Ответ отсутствует</w:t>
            </w:r>
          </w:p>
        </w:tc>
        <w:tc>
          <w:tcPr>
            <w:tcW w:w="3447" w:type="dxa"/>
          </w:tcPr>
          <w:p>
            <w:pPr>
              <w:pStyle w:val="TableParagraph"/>
              <w:spacing w:line="300" w:lineRule="exact"/>
              <w:ind w:left="16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1348" w:type="dxa"/>
          </w:tcPr>
          <w:p>
            <w:pPr>
              <w:pStyle w:val="TableParagraph"/>
              <w:spacing w:line="305" w:lineRule="exact"/>
              <w:ind w:right="100"/>
              <w:jc w:val="right"/>
              <w:rPr>
                <w:i/>
                <w:sz w:val="28"/>
              </w:rPr>
            </w:pPr>
            <w:r>
              <w:rPr>
                <w:i/>
                <w:w w:val="105"/>
                <w:sz w:val="28"/>
              </w:rPr>
              <w:t>Максимальный балл</w:t>
            </w:r>
          </w:p>
        </w:tc>
        <w:tc>
          <w:tcPr>
            <w:tcW w:w="3447" w:type="dxa"/>
          </w:tcPr>
          <w:p>
            <w:pPr>
              <w:pStyle w:val="TableParagraph"/>
              <w:spacing w:line="305" w:lineRule="exact"/>
              <w:ind w:left="4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</w:tr>
    </w:tbl>
    <w:p>
      <w:pPr>
        <w:pStyle w:val="BodyText"/>
        <w:ind w:left="233"/>
      </w:pPr>
      <w:r>
        <w:rPr>
          <w:w w:val="105"/>
          <w:u w:val="thick" w:color="131313"/>
        </w:rPr>
        <w:t>Максимальное  количество  баллов: 15</w:t>
      </w:r>
    </w:p>
    <w:sectPr>
      <w:pgSz w:w="16840" w:h="11900" w:orient="landscape"/>
      <w:pgMar w:header="708" w:footer="926" w:top="960" w:bottom="112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11.7202pt;margin-top:537.70282pt;width:418pt;height:29.25pt;mso-position-horizontal-relative:page;mso-position-vertical-relative:page;z-index:-5608" type="#_x0000_t202" filled="false" stroked="false">
          <v:textbox inset="0,0,0,0">
            <w:txbxContent>
              <w:p>
                <w:pPr>
                  <w:spacing w:line="242" w:lineRule="auto" w:before="10"/>
                  <w:ind w:left="2491" w:right="-3" w:hanging="2472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Министерство образования, науки и молодежной политики Краснодарского края ГБОУ ИРО Краснодарского края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57379pt;margin-top:34.389023pt;width:214pt;height:15.3pt;mso-position-horizontal-relative:page;mso-position-vertical-relative:page;z-index:-565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Комплексная работа ФГОС ООО, 7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649.281799pt;margin-top:34.389023pt;width:123.4pt;height:15.3pt;mso-position-horizontal-relative:page;mso-position-vertical-relative:page;z-index:-563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Ответы, 23 ноября 2016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kravchenko_v_e</dc:creator>
  <cp:keywords>()</cp:keywords>
  <dc:title>ОТВЕТЫ И РЕКОМЕНДАЦИИ_7 КЛАСС_2016</dc:title>
  <dcterms:created xsi:type="dcterms:W3CDTF">2018-02-25T10:04:11Z</dcterms:created>
  <dcterms:modified xsi:type="dcterms:W3CDTF">2018-02-25T10:04:11Z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2016-11-21T00:00:00Z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2018-02-25T00:00:00Z</vt:filetime>
  </property>
</Properties>
</file>