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3E" w:rsidRDefault="00B42E4C">
      <w:pPr>
        <w:spacing w:before="73" w:line="229" w:lineRule="exact"/>
        <w:ind w:right="113"/>
        <w:jc w:val="right"/>
        <w:rPr>
          <w:sz w:val="20"/>
        </w:rPr>
      </w:pPr>
      <w:bookmarkStart w:id="0" w:name="_GoBack"/>
      <w:bookmarkEnd w:id="0"/>
      <w:r>
        <w:rPr>
          <w:color w:val="343434"/>
          <w:sz w:val="20"/>
        </w:rPr>
        <w:t>BCe QopMynsI QJIz  ne]3BOl1 UilCTII  EAR  no MaTeMaTxKe</w:t>
      </w:r>
    </w:p>
    <w:p w:rsidR="003F553E" w:rsidRDefault="00B42E4C">
      <w:pPr>
        <w:pStyle w:val="a3"/>
        <w:spacing w:line="336" w:lineRule="auto"/>
        <w:ind w:left="109" w:right="171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3F553E" w:rsidRDefault="00B42E4C">
      <w:pPr>
        <w:pStyle w:val="a3"/>
        <w:spacing w:before="72"/>
        <w:ind w:left="114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Bce i[iopMynsi arre riepaoíí •iaczii  zra   no  uazeMaTxxe,  Bce QopMynbI IllKonbooro  Kypca dos  nepBoii</w:t>
      </w:r>
    </w:p>
    <w:p w:rsidR="003F553E" w:rsidRDefault="00B42E4C">
      <w:pPr>
        <w:spacing w:before="136"/>
        <w:ind w:left="113"/>
      </w:pPr>
      <w:r>
        <w:rPr>
          <w:color w:val="343434"/>
          <w:w w:val="110"/>
        </w:rPr>
        <w:t>uacTo EPI no MaTeMõTlIKe. Hetero noiiiuero!</w:t>
      </w:r>
    </w:p>
    <w:p w:rsidR="003F553E" w:rsidRDefault="003F553E">
      <w:pPr>
        <w:spacing w:before="8"/>
        <w:rPr>
          <w:sz w:val="21"/>
        </w:rPr>
      </w:pPr>
    </w:p>
    <w:p w:rsidR="003F553E" w:rsidRDefault="00B42E4C">
      <w:pPr>
        <w:ind w:left="106"/>
        <w:rPr>
          <w:rFonts w:ascii="Courier New"/>
          <w:sz w:val="19"/>
        </w:rPr>
      </w:pPr>
      <w:r>
        <w:rPr>
          <w:rFonts w:ascii="Courier New"/>
          <w:color w:val="343434"/>
          <w:sz w:val="19"/>
          <w:u w:val="single" w:color="2B343B"/>
        </w:rPr>
        <w:t>CKdHdTb</w:t>
      </w: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rPr>
          <w:rFonts w:ascii="Courier New"/>
          <w:sz w:val="22"/>
        </w:rPr>
      </w:pPr>
    </w:p>
    <w:p w:rsidR="003F553E" w:rsidRDefault="003F553E">
      <w:pPr>
        <w:pStyle w:val="a3"/>
        <w:spacing w:before="9"/>
        <w:rPr>
          <w:rFonts w:ascii="Courier New"/>
          <w:sz w:val="29"/>
        </w:rPr>
      </w:pPr>
    </w:p>
    <w:p w:rsidR="003F553E" w:rsidRDefault="00B42E4C">
      <w:pPr>
        <w:tabs>
          <w:tab w:val="left" w:pos="1267"/>
        </w:tabs>
        <w:ind w:right="107"/>
        <w:jc w:val="right"/>
        <w:rPr>
          <w:rFonts w:ascii="Cambria"/>
          <w:sz w:val="25"/>
        </w:rPr>
      </w:pPr>
      <w:r>
        <w:rPr>
          <w:rFonts w:ascii="Cambria"/>
          <w:color w:val="343434"/>
          <w:w w:val="95"/>
          <w:sz w:val="25"/>
        </w:rPr>
        <w:tab/>
      </w:r>
      <w:r>
        <w:rPr>
          <w:rFonts w:ascii="Cambria"/>
          <w:color w:val="343434"/>
          <w:w w:val="70"/>
          <w:sz w:val="25"/>
        </w:rPr>
        <w:t>1</w:t>
      </w:r>
    </w:p>
    <w:sectPr w:rsidR="003F553E">
      <w:type w:val="continuous"/>
      <w:pgSz w:w="11910" w:h="16840"/>
      <w:pgMar w:top="86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F553E"/>
    <w:rsid w:val="003F553E"/>
    <w:rsid w:val="004231B5"/>
    <w:rsid w:val="00B4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A1754-7AA1-43FE-8ED6-39FA568C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&gt;</dc:creator>
  <cp:lastModifiedBy>Yurii Sv</cp:lastModifiedBy>
  <cp:revision>3</cp:revision>
  <dcterms:created xsi:type="dcterms:W3CDTF">2018-02-25T12:32:00Z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