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167" w:right="891" w:firstLine="0"/>
        <w:jc w:val="center"/>
        <w:rPr>
          <w:sz w:val="21"/>
        </w:rPr>
      </w:pPr>
      <w:r>
        <w:rPr>
          <w:sz w:val="21"/>
        </w:rPr>
        <w:t>ОТВЕТЫ  НА  ТЕСТОВЫЕ ЗАДАНИЯ</w:t>
      </w:r>
    </w:p>
    <w:p>
      <w:pPr>
        <w:pStyle w:val="BodyText"/>
        <w:spacing w:before="7"/>
        <w:ind w:left="1171" w:right="891"/>
        <w:jc w:val="center"/>
      </w:pPr>
      <w:r>
        <w:rPr>
          <w:w w:val="105"/>
        </w:rPr>
        <w:t>для  школьиого  этапа  Всероссийской  олимпиады  школьииков  по технологии</w:t>
      </w:r>
    </w:p>
    <w:p>
      <w:pPr>
        <w:spacing w:before="14"/>
        <w:ind w:left="1171" w:right="887" w:firstLine="0"/>
        <w:jc w:val="center"/>
        <w:rPr>
          <w:sz w:val="20"/>
        </w:rPr>
      </w:pPr>
      <w:r>
        <w:rPr>
          <w:b/>
          <w:w w:val="105"/>
          <w:sz w:val="20"/>
        </w:rPr>
        <w:t>2017/2018 </w:t>
      </w:r>
      <w:r>
        <w:rPr>
          <w:w w:val="105"/>
          <w:sz w:val="20"/>
        </w:rPr>
        <w:t>учебного года</w:t>
      </w:r>
    </w:p>
    <w:p>
      <w:pPr>
        <w:spacing w:line="254" w:lineRule="auto" w:before="0"/>
        <w:ind w:left="1736" w:right="1457" w:firstLine="0"/>
        <w:jc w:val="center"/>
        <w:rPr>
          <w:sz w:val="20"/>
        </w:rPr>
      </w:pPr>
      <w:r>
        <w:rPr>
          <w:b/>
          <w:w w:val="105"/>
          <w:sz w:val="20"/>
        </w:rPr>
        <w:t>НОМИНАЦИЯ «ТЕХНИКА </w:t>
      </w:r>
      <w:r>
        <w:rPr>
          <w:w w:val="105"/>
          <w:sz w:val="20"/>
        </w:rPr>
        <w:t>И ТЕХНИЧЕСБОЕ  ТВОРЧЕСТВО» </w:t>
      </w:r>
      <w:r>
        <w:rPr>
          <w:w w:val="110"/>
          <w:sz w:val="20"/>
        </w:rPr>
        <w:t>5 БЛАСС</w:t>
      </w:r>
    </w:p>
    <w:p>
      <w:pPr>
        <w:pStyle w:val="BodyText"/>
        <w:rPr>
          <w:sz w:val="22"/>
        </w:rPr>
      </w:pPr>
    </w:p>
    <w:p>
      <w:pPr>
        <w:pStyle w:val="BodyText"/>
        <w:spacing w:line="254" w:lineRule="auto" w:before="185"/>
        <w:ind w:left="397" w:right="110" w:firstLine="667"/>
      </w:pPr>
      <w:r>
        <w:rPr/>
        <w:t>За каждый правильный ответ участник получает один балл.  Если  тест  выполнен неправильно или только частично </w:t>
      </w:r>
      <w:r>
        <w:rPr>
          <w:w w:val="90"/>
        </w:rPr>
        <w:t>— </w:t>
      </w:r>
      <w:r>
        <w:rPr/>
        <w:t>0</w:t>
      </w:r>
      <w:r>
        <w:rPr>
          <w:spacing w:val="5"/>
        </w:rPr>
        <w:t> </w:t>
      </w:r>
      <w:r>
        <w:rPr/>
        <w:t>баллов.</w:t>
      </w:r>
    </w:p>
    <w:p>
      <w:pPr>
        <w:pStyle w:val="BodyText"/>
        <w:spacing w:before="6"/>
      </w:pPr>
    </w:p>
    <w:p>
      <w:pPr>
        <w:pStyle w:val="BodyText"/>
        <w:spacing w:after="9"/>
        <w:ind w:left="1066"/>
      </w:pPr>
      <w:r>
        <w:rPr>
          <w:w w:val="110"/>
        </w:rPr>
        <w:t>Ответы  па тестовые задания:</w:t>
      </w:r>
    </w:p>
    <w:tbl>
      <w:tblPr>
        <w:tblW w:w="0" w:type="auto"/>
        <w:jc w:val="left"/>
        <w:tblInd w:w="14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5904"/>
      </w:tblGrid>
      <w:tr>
        <w:trPr>
          <w:trHeight w:val="240" w:hRule="atLeast"/>
        </w:trPr>
        <w:tc>
          <w:tcPr>
            <w:tcW w:w="662" w:type="dxa"/>
          </w:tcPr>
          <w:p>
            <w:pPr>
              <w:pStyle w:val="TableParagraph"/>
              <w:spacing w:line="218" w:lineRule="exact"/>
              <w:ind w:left="272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5904" w:type="dxa"/>
          </w:tcPr>
          <w:p>
            <w:pPr>
              <w:pStyle w:val="TableParagraph"/>
              <w:spacing w:line="218" w:lineRule="exact"/>
              <w:ind w:left="443"/>
              <w:rPr>
                <w:sz w:val="21"/>
              </w:rPr>
            </w:pPr>
            <w:r>
              <w:rPr>
                <w:w w:val="92"/>
                <w:sz w:val="21"/>
              </w:rPr>
              <w:t>а</w:t>
            </w:r>
          </w:p>
        </w:tc>
      </w:tr>
      <w:tr>
        <w:trPr>
          <w:trHeight w:val="220" w:hRule="atLeast"/>
        </w:trPr>
        <w:tc>
          <w:tcPr>
            <w:tcW w:w="662" w:type="dxa"/>
          </w:tcPr>
          <w:p>
            <w:pPr>
              <w:pStyle w:val="TableParagraph"/>
              <w:spacing w:line="197" w:lineRule="exact"/>
              <w:ind w:left="273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5904" w:type="dxa"/>
          </w:tcPr>
          <w:p>
            <w:pPr>
              <w:pStyle w:val="TableParagraph"/>
              <w:spacing w:line="197" w:lineRule="exact"/>
              <w:ind w:left="442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>
        <w:trPr>
          <w:trHeight w:val="220" w:hRule="atLeast"/>
        </w:trPr>
        <w:tc>
          <w:tcPr>
            <w:tcW w:w="662" w:type="dxa"/>
          </w:tcPr>
          <w:p>
            <w:pPr>
              <w:pStyle w:val="TableParagraph"/>
              <w:spacing w:line="206" w:lineRule="exact"/>
              <w:ind w:left="274"/>
              <w:rPr>
                <w:sz w:val="20"/>
              </w:rPr>
            </w:pPr>
            <w:r>
              <w:rPr>
                <w:w w:val="105"/>
                <w:sz w:val="20"/>
              </w:rPr>
              <w:t>3.</w:t>
            </w:r>
          </w:p>
        </w:tc>
        <w:tc>
          <w:tcPr>
            <w:tcW w:w="5904" w:type="dxa"/>
          </w:tcPr>
          <w:p>
            <w:pPr>
              <w:pStyle w:val="TableParagraph"/>
              <w:spacing w:line="206" w:lineRule="exact"/>
              <w:ind w:left="442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>
        <w:trPr>
          <w:trHeight w:val="220" w:hRule="atLeast"/>
        </w:trPr>
        <w:tc>
          <w:tcPr>
            <w:tcW w:w="662" w:type="dxa"/>
          </w:tcPr>
          <w:p>
            <w:pPr>
              <w:pStyle w:val="TableParagraph"/>
              <w:spacing w:line="206" w:lineRule="exact"/>
              <w:ind w:left="274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5904" w:type="dxa"/>
          </w:tcPr>
          <w:p>
            <w:pPr>
              <w:pStyle w:val="TableParagraph"/>
              <w:spacing w:line="206" w:lineRule="exact"/>
              <w:ind w:left="443"/>
              <w:rPr>
                <w:sz w:val="20"/>
              </w:rPr>
            </w:pPr>
            <w:r>
              <w:rPr>
                <w:w w:val="97"/>
                <w:sz w:val="20"/>
              </w:rPr>
              <w:t>а</w:t>
            </w:r>
          </w:p>
        </w:tc>
      </w:tr>
      <w:tr>
        <w:trPr>
          <w:trHeight w:val="220" w:hRule="atLeast"/>
        </w:trPr>
        <w:tc>
          <w:tcPr>
            <w:tcW w:w="662" w:type="dxa"/>
          </w:tcPr>
          <w:p>
            <w:pPr>
              <w:pStyle w:val="TableParagraph"/>
              <w:spacing w:line="206" w:lineRule="exact"/>
              <w:ind w:left="273"/>
              <w:rPr>
                <w:sz w:val="20"/>
              </w:rPr>
            </w:pPr>
            <w:r>
              <w:rPr>
                <w:w w:val="105"/>
                <w:sz w:val="20"/>
              </w:rPr>
              <w:t>5.</w:t>
            </w:r>
          </w:p>
        </w:tc>
        <w:tc>
          <w:tcPr>
            <w:tcW w:w="5904" w:type="dxa"/>
          </w:tcPr>
          <w:p>
            <w:pPr>
              <w:pStyle w:val="TableParagraph"/>
              <w:spacing w:line="206" w:lineRule="exact"/>
              <w:ind w:left="443"/>
              <w:rPr>
                <w:sz w:val="20"/>
              </w:rPr>
            </w:pPr>
            <w:r>
              <w:rPr>
                <w:w w:val="97"/>
                <w:sz w:val="20"/>
              </w:rPr>
              <w:t>а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274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590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442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>
        <w:trPr>
          <w:trHeight w:val="200" w:hRule="atLeast"/>
        </w:trPr>
        <w:tc>
          <w:tcPr>
            <w:tcW w:w="66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7.</w:t>
            </w:r>
          </w:p>
        </w:tc>
        <w:tc>
          <w:tcPr>
            <w:tcW w:w="590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442"/>
              <w:rPr>
                <w:sz w:val="20"/>
              </w:rPr>
            </w:pPr>
            <w:r>
              <w:rPr>
                <w:sz w:val="20"/>
              </w:rPr>
              <w:t>1-6,  2-а, 3-в.</w:t>
            </w:r>
          </w:p>
        </w:tc>
      </w:tr>
      <w:tr>
        <w:trPr>
          <w:trHeight w:val="220" w:hRule="atLeast"/>
        </w:trPr>
        <w:tc>
          <w:tcPr>
            <w:tcW w:w="662" w:type="dxa"/>
          </w:tcPr>
          <w:p>
            <w:pPr>
              <w:pStyle w:val="TableParagraph"/>
              <w:spacing w:line="206" w:lineRule="exact"/>
              <w:ind w:left="275"/>
              <w:rPr>
                <w:sz w:val="20"/>
              </w:rPr>
            </w:pPr>
            <w:r>
              <w:rPr>
                <w:w w:val="105"/>
                <w:sz w:val="20"/>
              </w:rPr>
              <w:t>8.</w:t>
            </w:r>
          </w:p>
        </w:tc>
        <w:tc>
          <w:tcPr>
            <w:tcW w:w="5904" w:type="dxa"/>
          </w:tcPr>
          <w:p>
            <w:pPr>
              <w:pStyle w:val="TableParagraph"/>
              <w:spacing w:line="206" w:lineRule="exact"/>
              <w:ind w:left="443"/>
              <w:rPr>
                <w:sz w:val="20"/>
              </w:rPr>
            </w:pPr>
            <w:r>
              <w:rPr>
                <w:sz w:val="20"/>
              </w:rPr>
              <w:t>стусло</w:t>
            </w:r>
          </w:p>
        </w:tc>
      </w:tr>
      <w:tr>
        <w:trPr>
          <w:trHeight w:val="220" w:hRule="atLeast"/>
        </w:trPr>
        <w:tc>
          <w:tcPr>
            <w:tcW w:w="662" w:type="dxa"/>
          </w:tcPr>
          <w:p>
            <w:pPr>
              <w:pStyle w:val="TableParagraph"/>
              <w:spacing w:line="197" w:lineRule="exact"/>
              <w:ind w:left="274"/>
              <w:rPr>
                <w:sz w:val="20"/>
              </w:rPr>
            </w:pPr>
            <w:r>
              <w:rPr>
                <w:w w:val="105"/>
                <w:sz w:val="20"/>
              </w:rPr>
              <w:t>9.</w:t>
            </w:r>
          </w:p>
        </w:tc>
        <w:tc>
          <w:tcPr>
            <w:tcW w:w="5904" w:type="dxa"/>
          </w:tcPr>
          <w:p>
            <w:pPr>
              <w:pStyle w:val="TableParagraph"/>
              <w:spacing w:line="197" w:lineRule="exact"/>
              <w:ind w:left="443"/>
              <w:rPr>
                <w:sz w:val="20"/>
              </w:rPr>
            </w:pPr>
            <w:r>
              <w:rPr>
                <w:w w:val="97"/>
                <w:sz w:val="20"/>
              </w:rPr>
              <w:t>а</w:t>
            </w:r>
          </w:p>
        </w:tc>
      </w:tr>
      <w:tr>
        <w:trPr>
          <w:trHeight w:val="220" w:hRule="atLeast"/>
        </w:trPr>
        <w:tc>
          <w:tcPr>
            <w:tcW w:w="662" w:type="dxa"/>
          </w:tcPr>
          <w:p>
            <w:pPr>
              <w:pStyle w:val="TableParagraph"/>
              <w:spacing w:line="201" w:lineRule="exact"/>
              <w:ind w:left="274"/>
              <w:rPr>
                <w:sz w:val="20"/>
              </w:rPr>
            </w:pPr>
            <w:r>
              <w:rPr>
                <w:w w:val="105"/>
                <w:sz w:val="20"/>
              </w:rPr>
              <w:t>10.</w:t>
            </w:r>
          </w:p>
        </w:tc>
        <w:tc>
          <w:tcPr>
            <w:tcW w:w="5904" w:type="dxa"/>
          </w:tcPr>
          <w:p>
            <w:pPr>
              <w:pStyle w:val="TableParagraph"/>
              <w:spacing w:line="201" w:lineRule="exact"/>
              <w:ind w:left="442"/>
              <w:rPr>
                <w:sz w:val="20"/>
              </w:rPr>
            </w:pPr>
            <w:r>
              <w:rPr>
                <w:sz w:val="20"/>
              </w:rPr>
              <w:t>6 баллов</w:t>
            </w:r>
          </w:p>
        </w:tc>
      </w:tr>
    </w:tbl>
    <w:p>
      <w:pPr>
        <w:pStyle w:val="BodyText"/>
        <w:spacing w:after="5"/>
        <w:ind w:left="1066"/>
      </w:pPr>
      <w:r>
        <w:rPr>
          <w:w w:val="110"/>
        </w:rPr>
        <w:t>Оцеика творческого задания</w:t>
      </w:r>
    </w:p>
    <w:tbl>
      <w:tblPr>
        <w:tblW w:w="0" w:type="auto"/>
        <w:jc w:val="left"/>
        <w:tblInd w:w="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9"/>
        <w:gridCol w:w="1426"/>
      </w:tblGrid>
      <w:tr>
        <w:trPr>
          <w:trHeight w:val="460" w:hRule="atLeast"/>
        </w:trPr>
        <w:tc>
          <w:tcPr>
            <w:tcW w:w="7099" w:type="dxa"/>
          </w:tcPr>
          <w:p>
            <w:pPr>
              <w:pStyle w:val="TableParagraph"/>
              <w:spacing w:line="221" w:lineRule="exact"/>
              <w:ind w:left="2717" w:right="26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Критерии оценки</w:t>
            </w:r>
          </w:p>
        </w:tc>
        <w:tc>
          <w:tcPr>
            <w:tcW w:w="1426" w:type="dxa"/>
          </w:tcPr>
          <w:p>
            <w:pPr>
              <w:pStyle w:val="TableParagraph"/>
              <w:ind w:left="395" w:hanging="227"/>
              <w:rPr>
                <w:sz w:val="20"/>
              </w:rPr>
            </w:pPr>
            <w:r>
              <w:rPr>
                <w:w w:val="105"/>
                <w:sz w:val="20"/>
              </w:rPr>
              <w:t>Количество </w:t>
            </w:r>
            <w:r>
              <w:rPr>
                <w:w w:val="110"/>
                <w:sz w:val="20"/>
              </w:rPr>
              <w:t>баллов</w:t>
            </w:r>
          </w:p>
        </w:tc>
      </w:tr>
      <w:tr>
        <w:trPr>
          <w:trHeight w:val="460" w:hRule="atLeast"/>
        </w:trPr>
        <w:tc>
          <w:tcPr>
            <w:tcW w:w="7099" w:type="dxa"/>
          </w:tcPr>
          <w:p>
            <w:pPr>
              <w:pStyle w:val="TableParagraph"/>
              <w:spacing w:line="206" w:lineRule="exact"/>
              <w:ind w:left="375"/>
              <w:rPr>
                <w:sz w:val="20"/>
              </w:rPr>
            </w:pPr>
            <w:r>
              <w:rPr>
                <w:sz w:val="20"/>
              </w:rPr>
              <w:t>Подбор   наиболее   оптимального   для   изделия   материала   изготовления:</w:t>
            </w:r>
          </w:p>
          <w:p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береза,  липа, фанера.</w:t>
            </w:r>
          </w:p>
        </w:tc>
        <w:tc>
          <w:tcPr>
            <w:tcW w:w="1426" w:type="dxa"/>
          </w:tcPr>
          <w:p>
            <w:pPr>
              <w:pStyle w:val="TableParagraph"/>
              <w:spacing w:line="216" w:lineRule="exact"/>
              <w:ind w:right="4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0,5 6.</w:t>
            </w:r>
          </w:p>
        </w:tc>
      </w:tr>
      <w:tr>
        <w:trPr>
          <w:trHeight w:val="1660" w:hRule="atLeast"/>
        </w:trPr>
        <w:tc>
          <w:tcPr>
            <w:tcW w:w="7099" w:type="dxa"/>
          </w:tcPr>
          <w:p>
            <w:pPr>
              <w:pStyle w:val="TableParagraph"/>
              <w:spacing w:line="204" w:lineRule="exact"/>
              <w:ind w:left="375"/>
              <w:rPr>
                <w:sz w:val="20"/>
              </w:rPr>
            </w:pPr>
            <w:r>
              <w:rPr>
                <w:sz w:val="20"/>
              </w:rPr>
              <w:t>Выполнение  эскиза  проектируемого изделия: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5" w:val="left" w:leader="none"/>
              </w:tabs>
              <w:spacing w:line="228" w:lineRule="exact" w:before="0" w:after="0"/>
              <w:ind w:left="110" w:right="0" w:firstLine="265"/>
              <w:jc w:val="left"/>
              <w:rPr>
                <w:sz w:val="20"/>
              </w:rPr>
            </w:pPr>
            <w:r>
              <w:rPr>
                <w:sz w:val="20"/>
              </w:rPr>
              <w:t>выполнение  эскиза  в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масштабе;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7" w:val="left" w:leader="none"/>
              </w:tabs>
              <w:spacing w:line="247" w:lineRule="auto" w:before="10" w:after="0"/>
              <w:ind w:left="110" w:right="81" w:firstLine="265"/>
              <w:jc w:val="both"/>
              <w:rPr>
                <w:sz w:val="20"/>
              </w:rPr>
            </w:pPr>
            <w:r>
              <w:rPr>
                <w:sz w:val="20"/>
              </w:rPr>
              <w:t>выполнение элементов эскиза при помощи чертежных линий (линии контура - сплошной основной толстой; размерные линии - сплошной тонкой; осевая линия  - штрих-пунктирная токая  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т.д.);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3" w:val="left" w:leader="none"/>
              </w:tabs>
              <w:spacing w:line="249" w:lineRule="auto" w:before="3" w:after="0"/>
              <w:ind w:left="110" w:right="200" w:firstLine="265"/>
              <w:jc w:val="left"/>
              <w:rPr>
                <w:sz w:val="20"/>
              </w:rPr>
            </w:pPr>
            <w:r>
              <w:rPr>
                <w:sz w:val="20"/>
              </w:rPr>
              <w:t>указание на эскизе габаритных размеров, достаточных для изготовления изделия.</w:t>
            </w:r>
          </w:p>
        </w:tc>
        <w:tc>
          <w:tcPr>
            <w:tcW w:w="1426" w:type="dxa"/>
          </w:tcPr>
          <w:p>
            <w:pPr>
              <w:pStyle w:val="TableParagraph"/>
              <w:spacing w:line="216" w:lineRule="exact"/>
              <w:ind w:right="503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26.</w:t>
            </w:r>
          </w:p>
        </w:tc>
      </w:tr>
      <w:tr>
        <w:trPr>
          <w:trHeight w:val="2360" w:hRule="atLeast"/>
        </w:trPr>
        <w:tc>
          <w:tcPr>
            <w:tcW w:w="7099" w:type="dxa"/>
          </w:tcPr>
          <w:p>
            <w:pPr>
              <w:pStyle w:val="TableParagraph"/>
              <w:spacing w:line="201" w:lineRule="exact"/>
              <w:ind w:left="110" w:firstLine="262"/>
              <w:jc w:val="both"/>
              <w:rPr>
                <w:sz w:val="20"/>
              </w:rPr>
            </w:pPr>
            <w:r>
              <w:rPr>
                <w:sz w:val="20"/>
              </w:rPr>
              <w:t>Технологическая   карта    с   необходимыми    разделами    (номер операции,</w:t>
            </w:r>
          </w:p>
          <w:p>
            <w:pPr>
              <w:pStyle w:val="TableParagraph"/>
              <w:tabs>
                <w:tab w:pos="1644" w:val="left" w:leader="none"/>
                <w:tab w:pos="3448" w:val="left" w:leader="none"/>
                <w:tab w:pos="4624" w:val="left" w:leader="none"/>
                <w:tab w:pos="5438" w:val="left" w:leader="none"/>
                <w:tab w:pos="6902" w:val="left" w:leader="none"/>
              </w:tabs>
              <w:spacing w:line="254" w:lineRule="auto"/>
              <w:ind w:left="112" w:right="71" w:hanging="3"/>
              <w:rPr>
                <w:sz w:val="20"/>
              </w:rPr>
            </w:pPr>
            <w:r>
              <w:rPr>
                <w:sz w:val="20"/>
              </w:rPr>
              <w:t>наименование</w:t>
              <w:tab/>
              <w:t>технологической</w:t>
              <w:tab/>
              <w:t>операции,</w:t>
              <w:tab/>
              <w:t>эскиз,</w:t>
              <w:tab/>
              <w:t>инструменты</w:t>
              <w:tab/>
              <w:t>и оборудование).</w:t>
            </w:r>
          </w:p>
          <w:p>
            <w:pPr>
              <w:pStyle w:val="TableParagraph"/>
              <w:spacing w:line="244" w:lineRule="auto"/>
              <w:ind w:left="110" w:right="81" w:firstLine="264"/>
              <w:jc w:val="both"/>
              <w:rPr>
                <w:sz w:val="20"/>
              </w:rPr>
            </w:pPr>
            <w:r>
              <w:rPr>
                <w:sz w:val="20"/>
              </w:rPr>
              <w:t>Перечень необходимых технологических операций по  изготовлению изделия (подбор заготовки, разметка,  строгание,  пиление,  чистовая  обработка,  декоративная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отделка).</w:t>
            </w:r>
          </w:p>
          <w:p>
            <w:pPr>
              <w:pStyle w:val="TableParagraph"/>
              <w:spacing w:before="9"/>
              <w:ind w:left="373"/>
              <w:rPr>
                <w:sz w:val="20"/>
              </w:rPr>
            </w:pPr>
            <w:r>
              <w:rPr>
                <w:sz w:val="20"/>
              </w:rPr>
              <w:t>Эскиз  изделия,  отражающий  содержание  технологической операции.</w:t>
            </w:r>
          </w:p>
          <w:p>
            <w:pPr>
              <w:pStyle w:val="TableParagraph"/>
              <w:spacing w:line="244" w:lineRule="auto" w:before="9"/>
              <w:ind w:left="110" w:right="80" w:firstLine="264"/>
              <w:jc w:val="both"/>
              <w:rPr>
                <w:sz w:val="20"/>
              </w:rPr>
            </w:pPr>
            <w:r>
              <w:rPr>
                <w:sz w:val="20"/>
              </w:rPr>
              <w:t>Инструменты и приспособления, необходимые для изготовления данного изделия (столярный верстак, линейка, ножовка по  дереву,  рубанок, напильники,  шлифовальная шкурка).</w:t>
            </w:r>
          </w:p>
        </w:tc>
        <w:tc>
          <w:tcPr>
            <w:tcW w:w="142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4" w:lineRule="exact"/>
              <w:ind w:left="57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88975" cy="9143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099" w:type="dxa"/>
          </w:tcPr>
          <w:p>
            <w:pPr>
              <w:pStyle w:val="TableParagraph"/>
              <w:spacing w:line="206" w:lineRule="exact"/>
              <w:ind w:left="375"/>
              <w:rPr>
                <w:sz w:val="20"/>
              </w:rPr>
            </w:pPr>
            <w:r>
              <w:rPr>
                <w:sz w:val="20"/>
              </w:rPr>
              <w:t>Варианты   декоративной   отделки   готового  изделия:   чистовая обработка,</w:t>
            </w:r>
          </w:p>
          <w:p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выжигание,  роспись, покрытие лаком  и т.д.</w:t>
            </w:r>
          </w:p>
        </w:tc>
        <w:tc>
          <w:tcPr>
            <w:tcW w:w="1426" w:type="dxa"/>
          </w:tcPr>
          <w:p>
            <w:pPr>
              <w:pStyle w:val="TableParagraph"/>
              <w:spacing w:line="216" w:lineRule="exact"/>
              <w:ind w:right="4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0,5 6.</w:t>
            </w:r>
          </w:p>
        </w:tc>
      </w:tr>
      <w:tr>
        <w:trPr>
          <w:trHeight w:val="220" w:hRule="atLeast"/>
        </w:trPr>
        <w:tc>
          <w:tcPr>
            <w:tcW w:w="7099" w:type="dxa"/>
          </w:tcPr>
          <w:p>
            <w:pPr>
              <w:pStyle w:val="TableParagraph"/>
              <w:spacing w:line="211" w:lineRule="exact"/>
              <w:ind w:right="7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Итого:</w:t>
            </w:r>
          </w:p>
        </w:tc>
        <w:tc>
          <w:tcPr>
            <w:tcW w:w="1426" w:type="dxa"/>
          </w:tcPr>
          <w:p>
            <w:pPr>
              <w:pStyle w:val="TableParagraph"/>
              <w:spacing w:line="225" w:lineRule="exact"/>
              <w:ind w:right="543"/>
              <w:jc w:val="righ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105"/>
                <w:sz w:val="23"/>
              </w:rPr>
              <w:t>бЫ</w:t>
            </w:r>
          </w:p>
        </w:tc>
      </w:tr>
    </w:tbl>
    <w:sectPr>
      <w:type w:val="continuous"/>
      <w:pgSz w:w="12240" w:h="15840"/>
      <w:pgMar w:top="98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0" w:hanging="119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816" w:hanging="1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2" w:hanging="1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9" w:hanging="1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5" w:hanging="1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2" w:hanging="1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98" w:hanging="1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94" w:hanging="1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1" w:hanging="1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2018-02-25T11:40:47Z</dcterms:created>
  <dcterms:modified xsi:type="dcterms:W3CDTF">2018-02-25T11:40:47Z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