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D0A" w:rsidRDefault="00C973DD">
      <w:pPr>
        <w:spacing w:before="83"/>
        <w:ind w:left="1715"/>
        <w:rPr>
          <w:rFonts w:ascii="Arial" w:hAnsi="Arial"/>
          <w:sz w:val="21"/>
        </w:rPr>
      </w:pPr>
      <w:bookmarkStart w:id="0" w:name="_GoBack"/>
      <w:bookmarkEnd w:id="0"/>
      <w:r>
        <w:rPr>
          <w:rFonts w:ascii="Arial" w:hAnsi="Arial"/>
          <w:w w:val="105"/>
          <w:sz w:val="21"/>
        </w:rPr>
        <w:t xml:space="preserve">Пробный ЕГЭ 2018 по биологии №2 </w:t>
      </w:r>
      <w:r>
        <w:rPr>
          <w:rFonts w:ascii="Arial" w:hAnsi="Arial"/>
          <w:color w:val="333333"/>
          <w:w w:val="105"/>
          <w:sz w:val="21"/>
        </w:rPr>
        <w:t>«ЕГЭ 100 БАЛЛОВ»</w:t>
      </w:r>
    </w:p>
    <w:p w:rsidR="00504D0A" w:rsidRDefault="00504D0A">
      <w:pPr>
        <w:pStyle w:val="a3"/>
        <w:spacing w:before="1"/>
        <w:ind w:left="0" w:firstLine="0"/>
        <w:rPr>
          <w:rFonts w:ascii="Arial"/>
          <w:sz w:val="14"/>
        </w:rPr>
      </w:pPr>
    </w:p>
    <w:p w:rsidR="00504D0A" w:rsidRDefault="00C973DD">
      <w:pPr>
        <w:pStyle w:val="a3"/>
        <w:spacing w:before="54"/>
        <w:ind w:left="2605" w:firstLine="0"/>
      </w:pPr>
      <w:r>
        <w:rPr>
          <w:w w:val="105"/>
        </w:rPr>
        <w:t>Решение - Агрусева Элина Альбертовна</w:t>
      </w:r>
    </w:p>
    <w:p w:rsidR="00504D0A" w:rsidRDefault="00C973DD">
      <w:pPr>
        <w:pStyle w:val="a4"/>
        <w:numPr>
          <w:ilvl w:val="0"/>
          <w:numId w:val="1"/>
        </w:numPr>
        <w:tabs>
          <w:tab w:val="left" w:pos="479"/>
        </w:tabs>
        <w:spacing w:before="174"/>
        <w:ind w:hanging="359"/>
      </w:pPr>
      <w:r>
        <w:rPr>
          <w:sz w:val="23"/>
        </w:rPr>
        <w:t>Биотические</w:t>
      </w:r>
    </w:p>
    <w:p w:rsidR="00504D0A" w:rsidRDefault="00C973DD">
      <w:pPr>
        <w:pStyle w:val="a4"/>
        <w:numPr>
          <w:ilvl w:val="0"/>
          <w:numId w:val="1"/>
        </w:numPr>
        <w:tabs>
          <w:tab w:val="left" w:pos="480"/>
        </w:tabs>
        <w:spacing w:before="11" w:line="247" w:lineRule="auto"/>
        <w:ind w:right="437" w:hanging="357"/>
      </w:pPr>
      <w:r>
        <w:rPr>
          <w:w w:val="95"/>
          <w:sz w:val="23"/>
        </w:rPr>
        <w:t>Искусственное сообщество не обладает биологической устойчивостью и, следовательно, не может существовать в течение длительного времени. Ответ:</w:t>
      </w:r>
      <w:r>
        <w:rPr>
          <w:spacing w:val="27"/>
          <w:w w:val="95"/>
          <w:sz w:val="23"/>
        </w:rPr>
        <w:t xml:space="preserve"> </w:t>
      </w:r>
      <w:r>
        <w:rPr>
          <w:w w:val="95"/>
          <w:sz w:val="23"/>
        </w:rPr>
        <w:t>13</w:t>
      </w:r>
    </w:p>
    <w:p w:rsidR="00504D0A" w:rsidRDefault="00C973DD">
      <w:pPr>
        <w:pStyle w:val="a4"/>
        <w:numPr>
          <w:ilvl w:val="0"/>
          <w:numId w:val="1"/>
        </w:numPr>
        <w:tabs>
          <w:tab w:val="left" w:pos="479"/>
        </w:tabs>
        <w:spacing w:before="3"/>
        <w:ind w:hanging="361"/>
        <w:rPr>
          <w:sz w:val="23"/>
        </w:rPr>
      </w:pPr>
      <w:r>
        <w:rPr>
          <w:w w:val="95"/>
          <w:sz w:val="23"/>
        </w:rPr>
        <w:t>Хромосомы находятся в ядре клетки, являются главными компонентами ядра. Ответ :</w:t>
      </w:r>
      <w:r>
        <w:rPr>
          <w:spacing w:val="32"/>
          <w:w w:val="95"/>
          <w:sz w:val="23"/>
        </w:rPr>
        <w:t xml:space="preserve"> </w:t>
      </w:r>
      <w:r>
        <w:rPr>
          <w:w w:val="95"/>
          <w:sz w:val="23"/>
        </w:rPr>
        <w:t>38</w:t>
      </w:r>
    </w:p>
    <w:p w:rsidR="00504D0A" w:rsidRDefault="00C973DD">
      <w:pPr>
        <w:pStyle w:val="a4"/>
        <w:numPr>
          <w:ilvl w:val="0"/>
          <w:numId w:val="1"/>
        </w:numPr>
        <w:tabs>
          <w:tab w:val="left" w:pos="481"/>
        </w:tabs>
        <w:spacing w:before="7"/>
        <w:ind w:left="480" w:hanging="362"/>
        <w:rPr>
          <w:sz w:val="23"/>
        </w:rPr>
      </w:pPr>
      <w:r>
        <w:rPr>
          <w:w w:val="95"/>
          <w:sz w:val="23"/>
        </w:rPr>
        <w:t>Абиотические(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или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абиогенные)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—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факторы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неживой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или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косной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природы.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Ответ: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34</w:t>
      </w:r>
    </w:p>
    <w:p w:rsidR="00504D0A" w:rsidRDefault="00C973DD">
      <w:pPr>
        <w:pStyle w:val="a4"/>
        <w:numPr>
          <w:ilvl w:val="0"/>
          <w:numId w:val="1"/>
        </w:numPr>
        <w:tabs>
          <w:tab w:val="left" w:pos="478"/>
        </w:tabs>
        <w:spacing w:before="12" w:line="247" w:lineRule="auto"/>
        <w:ind w:right="391" w:hanging="361"/>
        <w:rPr>
          <w:sz w:val="23"/>
        </w:rPr>
      </w:pPr>
      <w:r>
        <w:rPr>
          <w:color w:val="212121"/>
          <w:w w:val="95"/>
          <w:sz w:val="23"/>
        </w:rPr>
        <w:t xml:space="preserve">Симбиоз — форма взаимоотношений, при которой оба партнёра или только один извлекает </w:t>
      </w:r>
      <w:r>
        <w:rPr>
          <w:color w:val="212121"/>
          <w:sz w:val="23"/>
        </w:rPr>
        <w:t>пользу из д</w:t>
      </w:r>
      <w:r>
        <w:rPr>
          <w:color w:val="212121"/>
          <w:sz w:val="23"/>
        </w:rPr>
        <w:t xml:space="preserve">ругого. </w:t>
      </w:r>
      <w:r>
        <w:rPr>
          <w:color w:val="333333"/>
          <w:sz w:val="23"/>
        </w:rPr>
        <w:t>Паразитизм — одна из форм биотических связей между двумя организмами</w:t>
      </w:r>
      <w:r>
        <w:rPr>
          <w:color w:val="333333"/>
          <w:spacing w:val="-21"/>
          <w:sz w:val="23"/>
        </w:rPr>
        <w:t xml:space="preserve"> </w:t>
      </w:r>
      <w:r>
        <w:rPr>
          <w:color w:val="333333"/>
          <w:sz w:val="23"/>
        </w:rPr>
        <w:t>разных</w:t>
      </w:r>
      <w:r>
        <w:rPr>
          <w:color w:val="333333"/>
          <w:spacing w:val="-27"/>
          <w:sz w:val="23"/>
        </w:rPr>
        <w:t xml:space="preserve"> </w:t>
      </w:r>
      <w:r>
        <w:rPr>
          <w:color w:val="333333"/>
          <w:sz w:val="23"/>
        </w:rPr>
        <w:t>видов,</w:t>
      </w:r>
      <w:r>
        <w:rPr>
          <w:color w:val="333333"/>
          <w:spacing w:val="-26"/>
          <w:sz w:val="23"/>
        </w:rPr>
        <w:t xml:space="preserve"> </w:t>
      </w:r>
      <w:r>
        <w:rPr>
          <w:color w:val="333333"/>
          <w:sz w:val="23"/>
        </w:rPr>
        <w:t>при</w:t>
      </w:r>
      <w:r>
        <w:rPr>
          <w:color w:val="333333"/>
          <w:spacing w:val="-30"/>
          <w:sz w:val="23"/>
        </w:rPr>
        <w:t xml:space="preserve"> </w:t>
      </w:r>
      <w:r>
        <w:rPr>
          <w:color w:val="333333"/>
          <w:sz w:val="23"/>
        </w:rPr>
        <w:t>которой</w:t>
      </w:r>
      <w:r>
        <w:rPr>
          <w:color w:val="333333"/>
          <w:spacing w:val="-24"/>
          <w:sz w:val="23"/>
        </w:rPr>
        <w:t xml:space="preserve"> </w:t>
      </w:r>
      <w:r>
        <w:rPr>
          <w:color w:val="333333"/>
          <w:sz w:val="23"/>
        </w:rPr>
        <w:t>один</w:t>
      </w:r>
      <w:r>
        <w:rPr>
          <w:color w:val="333333"/>
          <w:spacing w:val="-28"/>
          <w:sz w:val="23"/>
        </w:rPr>
        <w:t xml:space="preserve"> </w:t>
      </w:r>
      <w:r>
        <w:rPr>
          <w:color w:val="333333"/>
          <w:sz w:val="23"/>
        </w:rPr>
        <w:t>(паразит)</w:t>
      </w:r>
      <w:r>
        <w:rPr>
          <w:color w:val="333333"/>
          <w:spacing w:val="-24"/>
          <w:sz w:val="23"/>
        </w:rPr>
        <w:t xml:space="preserve"> </w:t>
      </w:r>
      <w:r>
        <w:rPr>
          <w:color w:val="333333"/>
          <w:sz w:val="23"/>
        </w:rPr>
        <w:t>использует</w:t>
      </w:r>
      <w:r>
        <w:rPr>
          <w:color w:val="333333"/>
          <w:spacing w:val="-24"/>
          <w:sz w:val="23"/>
        </w:rPr>
        <w:t xml:space="preserve"> </w:t>
      </w:r>
      <w:r>
        <w:rPr>
          <w:color w:val="333333"/>
          <w:sz w:val="23"/>
        </w:rPr>
        <w:t>другого</w:t>
      </w:r>
      <w:r>
        <w:rPr>
          <w:color w:val="333333"/>
          <w:spacing w:val="-27"/>
          <w:sz w:val="23"/>
        </w:rPr>
        <w:t xml:space="preserve"> </w:t>
      </w:r>
      <w:r>
        <w:rPr>
          <w:color w:val="333333"/>
          <w:sz w:val="23"/>
        </w:rPr>
        <w:t>(хозяина)</w:t>
      </w:r>
      <w:r>
        <w:rPr>
          <w:color w:val="333333"/>
          <w:spacing w:val="-26"/>
          <w:sz w:val="23"/>
        </w:rPr>
        <w:t xml:space="preserve"> </w:t>
      </w:r>
      <w:r>
        <w:rPr>
          <w:color w:val="333333"/>
          <w:sz w:val="23"/>
        </w:rPr>
        <w:t xml:space="preserve">как источник питания и среду обитания, нанося ему вред. </w:t>
      </w:r>
      <w:r>
        <w:rPr>
          <w:color w:val="212121"/>
          <w:sz w:val="23"/>
        </w:rPr>
        <w:t xml:space="preserve">Система «хищник — жертва» — </w:t>
      </w:r>
      <w:r>
        <w:rPr>
          <w:color w:val="212121"/>
          <w:w w:val="95"/>
          <w:sz w:val="23"/>
        </w:rPr>
        <w:t xml:space="preserve">сложная </w:t>
      </w:r>
      <w:r>
        <w:rPr>
          <w:w w:val="95"/>
          <w:sz w:val="23"/>
        </w:rPr>
        <w:t xml:space="preserve">экосистема, </w:t>
      </w:r>
      <w:r>
        <w:rPr>
          <w:color w:val="212121"/>
          <w:w w:val="95"/>
          <w:sz w:val="23"/>
        </w:rPr>
        <w:t>для которой</w:t>
      </w:r>
      <w:r>
        <w:rPr>
          <w:color w:val="212121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реализованы</w:t>
      </w:r>
    </w:p>
    <w:p w:rsidR="00504D0A" w:rsidRDefault="00C973DD">
      <w:pPr>
        <w:pStyle w:val="a3"/>
        <w:spacing w:line="254" w:lineRule="auto"/>
        <w:ind w:left="481" w:right="1455" w:firstLine="0"/>
      </w:pPr>
      <w:r>
        <w:rPr>
          <w:color w:val="212121"/>
          <w:w w:val="95"/>
        </w:rPr>
        <w:t xml:space="preserve">долговременные </w:t>
      </w:r>
      <w:r>
        <w:rPr>
          <w:w w:val="95"/>
        </w:rPr>
        <w:t xml:space="preserve">отношения </w:t>
      </w:r>
      <w:r>
        <w:rPr>
          <w:color w:val="212121"/>
          <w:w w:val="95"/>
        </w:rPr>
        <w:t xml:space="preserve">между </w:t>
      </w:r>
      <w:r>
        <w:rPr>
          <w:w w:val="95"/>
        </w:rPr>
        <w:t xml:space="preserve">видами </w:t>
      </w:r>
      <w:r>
        <w:rPr>
          <w:w w:val="95"/>
        </w:rPr>
        <w:t xml:space="preserve">хищника </w:t>
      </w:r>
      <w:r>
        <w:rPr>
          <w:color w:val="212121"/>
          <w:w w:val="95"/>
        </w:rPr>
        <w:t xml:space="preserve">и жертвы, типичный пример </w:t>
      </w:r>
      <w:r>
        <w:rPr>
          <w:w w:val="95"/>
        </w:rPr>
        <w:t>коэволюции..</w:t>
      </w:r>
      <w:r>
        <w:rPr>
          <w:w w:val="95"/>
        </w:rPr>
        <w:t xml:space="preserve"> </w:t>
      </w:r>
      <w:r>
        <w:rPr>
          <w:color w:val="212121"/>
          <w:w w:val="95"/>
        </w:rPr>
        <w:t>Ответ: 32313</w:t>
      </w:r>
    </w:p>
    <w:p w:rsidR="00504D0A" w:rsidRDefault="00C973DD">
      <w:pPr>
        <w:pStyle w:val="a4"/>
        <w:numPr>
          <w:ilvl w:val="0"/>
          <w:numId w:val="1"/>
        </w:numPr>
        <w:tabs>
          <w:tab w:val="left" w:pos="479"/>
        </w:tabs>
        <w:spacing w:line="247" w:lineRule="auto"/>
        <w:ind w:right="681" w:hanging="363"/>
        <w:rPr>
          <w:rFonts w:ascii="Consolas" w:hAnsi="Consolas"/>
        </w:rPr>
      </w:pPr>
      <w:r>
        <w:rPr>
          <w:color w:val="212121"/>
          <w:w w:val="95"/>
          <w:sz w:val="23"/>
        </w:rPr>
        <w:t>Дигибридное скрещивание — скрещивание организмов, различающихся по двум парам альтернативных признаков, например, окраске цветков (белая или окрашенная) и форме семян (гладкая или мо</w:t>
      </w:r>
      <w:r>
        <w:rPr>
          <w:color w:val="212121"/>
          <w:w w:val="95"/>
          <w:sz w:val="23"/>
        </w:rPr>
        <w:t>рщинистая). Ответ:</w:t>
      </w:r>
      <w:r>
        <w:rPr>
          <w:color w:val="212121"/>
          <w:spacing w:val="12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9331</w:t>
      </w:r>
    </w:p>
    <w:p w:rsidR="00504D0A" w:rsidRDefault="00C973DD">
      <w:pPr>
        <w:pStyle w:val="a4"/>
        <w:numPr>
          <w:ilvl w:val="0"/>
          <w:numId w:val="1"/>
        </w:numPr>
        <w:tabs>
          <w:tab w:val="left" w:pos="480"/>
        </w:tabs>
        <w:spacing w:before="3" w:line="280" w:lineRule="exact"/>
        <w:ind w:left="479" w:hanging="362"/>
        <w:rPr>
          <w:sz w:val="23"/>
        </w:rPr>
      </w:pPr>
      <w:r>
        <w:rPr>
          <w:w w:val="95"/>
          <w:sz w:val="23"/>
        </w:rPr>
        <w:t>Интрерфаза — образование двух сестринских  хроматид в каждой хромосоме. Ответ: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35</w:t>
      </w:r>
    </w:p>
    <w:p w:rsidR="00504D0A" w:rsidRDefault="00C973DD">
      <w:pPr>
        <w:pStyle w:val="a4"/>
        <w:numPr>
          <w:ilvl w:val="0"/>
          <w:numId w:val="1"/>
        </w:numPr>
        <w:tabs>
          <w:tab w:val="left" w:pos="479"/>
        </w:tabs>
        <w:spacing w:before="11" w:line="247" w:lineRule="auto"/>
        <w:ind w:left="481" w:right="119" w:hanging="362"/>
        <w:jc w:val="both"/>
        <w:rPr>
          <w:sz w:val="23"/>
        </w:rPr>
      </w:pPr>
      <w:r>
        <w:rPr>
          <w:color w:val="212121"/>
          <w:sz w:val="23"/>
        </w:rPr>
        <w:t xml:space="preserve">Для естественной экосистемы характерны три признака: совокупность живых и неживых </w:t>
      </w:r>
      <w:r>
        <w:rPr>
          <w:color w:val="212121"/>
          <w:w w:val="95"/>
          <w:sz w:val="23"/>
        </w:rPr>
        <w:t xml:space="preserve">компонентов; полный цикл круговорота  веществ, начиная с создания органического  вещества и заканчивая его разложением на неорганические составляющие; сохранение устойчивости в </w:t>
      </w:r>
      <w:r>
        <w:rPr>
          <w:color w:val="212121"/>
          <w:sz w:val="23"/>
        </w:rPr>
        <w:t xml:space="preserve">течение определенного времени. Агроценоз — искусственная экосистема, созданная </w:t>
      </w:r>
      <w:r>
        <w:rPr>
          <w:color w:val="212121"/>
          <w:w w:val="95"/>
          <w:sz w:val="23"/>
        </w:rPr>
        <w:t>человеком для получения сельскохозяйственной продукции. Ответ:</w:t>
      </w:r>
      <w:r>
        <w:rPr>
          <w:color w:val="212121"/>
          <w:spacing w:val="17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121122</w:t>
      </w:r>
    </w:p>
    <w:p w:rsidR="00504D0A" w:rsidRDefault="00C973DD">
      <w:pPr>
        <w:pStyle w:val="a4"/>
        <w:numPr>
          <w:ilvl w:val="0"/>
          <w:numId w:val="1"/>
        </w:numPr>
        <w:tabs>
          <w:tab w:val="left" w:pos="479"/>
          <w:tab w:val="left" w:pos="1493"/>
          <w:tab w:val="left" w:pos="5259"/>
          <w:tab w:val="left" w:pos="6646"/>
          <w:tab w:val="left" w:pos="7844"/>
          <w:tab w:val="left" w:pos="8254"/>
        </w:tabs>
        <w:spacing w:before="3" w:line="247" w:lineRule="auto"/>
        <w:ind w:right="117"/>
        <w:rPr>
          <w:rFonts w:ascii="Consolas" w:hAnsi="Consolas"/>
        </w:rPr>
      </w:pPr>
      <w:r>
        <w:rPr>
          <w:color w:val="212121"/>
          <w:sz w:val="23"/>
        </w:rPr>
        <w:t>Белки</w:t>
      </w:r>
      <w:r>
        <w:rPr>
          <w:color w:val="212121"/>
          <w:spacing w:val="-8"/>
          <w:sz w:val="23"/>
        </w:rPr>
        <w:t xml:space="preserve"> </w:t>
      </w:r>
      <w:r>
        <w:rPr>
          <w:color w:val="212121"/>
          <w:sz w:val="23"/>
        </w:rPr>
        <w:t>—</w:t>
      </w:r>
      <w:r>
        <w:rPr>
          <w:color w:val="212121"/>
          <w:sz w:val="23"/>
        </w:rPr>
        <w:tab/>
        <w:t>высокомолекулярные</w:t>
      </w:r>
      <w:r>
        <w:rPr>
          <w:color w:val="212121"/>
          <w:spacing w:val="41"/>
          <w:sz w:val="23"/>
        </w:rPr>
        <w:t xml:space="preserve"> </w:t>
      </w:r>
      <w:r>
        <w:rPr>
          <w:color w:val="212121"/>
          <w:sz w:val="23"/>
        </w:rPr>
        <w:t>органические</w:t>
      </w:r>
      <w:r>
        <w:rPr>
          <w:color w:val="212121"/>
          <w:sz w:val="23"/>
        </w:rPr>
        <w:tab/>
        <w:t>соединения,</w:t>
      </w:r>
      <w:r>
        <w:rPr>
          <w:color w:val="212121"/>
          <w:sz w:val="23"/>
        </w:rPr>
        <w:tab/>
        <w:t>состоящие</w:t>
      </w:r>
      <w:r>
        <w:rPr>
          <w:color w:val="212121"/>
          <w:sz w:val="23"/>
        </w:rPr>
        <w:tab/>
        <w:t>из</w:t>
      </w:r>
      <w:r>
        <w:rPr>
          <w:color w:val="212121"/>
          <w:sz w:val="23"/>
        </w:rPr>
        <w:tab/>
        <w:t xml:space="preserve">остатков </w:t>
      </w:r>
      <w:r>
        <w:rPr>
          <w:color w:val="212121"/>
          <w:spacing w:val="48"/>
          <w:sz w:val="23"/>
        </w:rPr>
        <w:t xml:space="preserve"> </w:t>
      </w:r>
      <w:r>
        <w:rPr>
          <w:color w:val="212121"/>
          <w:sz w:val="23"/>
        </w:rPr>
        <w:t>o-</w:t>
      </w:r>
      <w:r>
        <w:rPr>
          <w:color w:val="212121"/>
          <w:w w:val="102"/>
          <w:sz w:val="23"/>
        </w:rPr>
        <w:t xml:space="preserve"> </w:t>
      </w:r>
      <w:r>
        <w:rPr>
          <w:color w:val="212121"/>
          <w:w w:val="95"/>
          <w:sz w:val="23"/>
        </w:rPr>
        <w:t xml:space="preserve">аминокислот. В состав белков входят углерод, водород, азот, кислород, cepa. Белки обладают </w:t>
      </w:r>
      <w:r>
        <w:rPr>
          <w:color w:val="212121"/>
          <w:sz w:val="23"/>
        </w:rPr>
        <w:t>большой</w:t>
      </w:r>
      <w:r>
        <w:rPr>
          <w:color w:val="212121"/>
          <w:spacing w:val="-20"/>
          <w:sz w:val="23"/>
        </w:rPr>
        <w:t xml:space="preserve"> </w:t>
      </w:r>
      <w:r>
        <w:rPr>
          <w:color w:val="212121"/>
          <w:sz w:val="23"/>
        </w:rPr>
        <w:t>молекуляр</w:t>
      </w:r>
      <w:r>
        <w:rPr>
          <w:color w:val="212121"/>
          <w:sz w:val="23"/>
        </w:rPr>
        <w:t>ной</w:t>
      </w:r>
      <w:r>
        <w:rPr>
          <w:color w:val="212121"/>
          <w:spacing w:val="-19"/>
          <w:sz w:val="23"/>
        </w:rPr>
        <w:t xml:space="preserve"> </w:t>
      </w:r>
      <w:r>
        <w:rPr>
          <w:color w:val="212121"/>
          <w:sz w:val="23"/>
        </w:rPr>
        <w:t>массой:</w:t>
      </w:r>
      <w:r>
        <w:rPr>
          <w:color w:val="212121"/>
          <w:spacing w:val="-20"/>
          <w:sz w:val="23"/>
        </w:rPr>
        <w:t xml:space="preserve"> </w:t>
      </w:r>
      <w:r>
        <w:rPr>
          <w:color w:val="212121"/>
          <w:sz w:val="23"/>
        </w:rPr>
        <w:t>яичный</w:t>
      </w:r>
      <w:r>
        <w:rPr>
          <w:color w:val="212121"/>
          <w:spacing w:val="-21"/>
          <w:sz w:val="23"/>
        </w:rPr>
        <w:t xml:space="preserve"> </w:t>
      </w:r>
      <w:r>
        <w:rPr>
          <w:color w:val="212121"/>
          <w:sz w:val="23"/>
        </w:rPr>
        <w:t>альбумин</w:t>
      </w:r>
      <w:r>
        <w:rPr>
          <w:color w:val="212121"/>
          <w:spacing w:val="-21"/>
          <w:sz w:val="23"/>
        </w:rPr>
        <w:t xml:space="preserve"> </w:t>
      </w:r>
      <w:r>
        <w:rPr>
          <w:color w:val="212121"/>
          <w:sz w:val="23"/>
        </w:rPr>
        <w:t>—</w:t>
      </w:r>
      <w:r>
        <w:rPr>
          <w:color w:val="212121"/>
          <w:spacing w:val="-27"/>
          <w:sz w:val="23"/>
        </w:rPr>
        <w:t xml:space="preserve"> </w:t>
      </w:r>
      <w:r>
        <w:rPr>
          <w:color w:val="212121"/>
          <w:sz w:val="23"/>
        </w:rPr>
        <w:t>36</w:t>
      </w:r>
      <w:r>
        <w:rPr>
          <w:color w:val="212121"/>
          <w:spacing w:val="-29"/>
          <w:sz w:val="23"/>
        </w:rPr>
        <w:t xml:space="preserve"> </w:t>
      </w:r>
      <w:r>
        <w:rPr>
          <w:color w:val="212121"/>
          <w:sz w:val="23"/>
        </w:rPr>
        <w:t>000,</w:t>
      </w:r>
      <w:r>
        <w:rPr>
          <w:color w:val="212121"/>
          <w:spacing w:val="-26"/>
          <w:sz w:val="23"/>
        </w:rPr>
        <w:t xml:space="preserve"> </w:t>
      </w:r>
      <w:r>
        <w:rPr>
          <w:color w:val="212121"/>
          <w:sz w:val="23"/>
        </w:rPr>
        <w:t>гемоглобин</w:t>
      </w:r>
      <w:r>
        <w:rPr>
          <w:color w:val="212121"/>
          <w:spacing w:val="-18"/>
          <w:sz w:val="23"/>
        </w:rPr>
        <w:t xml:space="preserve"> </w:t>
      </w:r>
      <w:r>
        <w:rPr>
          <w:color w:val="212121"/>
          <w:sz w:val="23"/>
        </w:rPr>
        <w:t>—</w:t>
      </w:r>
      <w:r>
        <w:rPr>
          <w:color w:val="212121"/>
          <w:spacing w:val="-27"/>
          <w:sz w:val="23"/>
        </w:rPr>
        <w:t xml:space="preserve"> </w:t>
      </w:r>
      <w:r>
        <w:rPr>
          <w:color w:val="212121"/>
          <w:sz w:val="23"/>
        </w:rPr>
        <w:t>152</w:t>
      </w:r>
      <w:r>
        <w:rPr>
          <w:color w:val="212121"/>
          <w:spacing w:val="-28"/>
          <w:sz w:val="23"/>
        </w:rPr>
        <w:t xml:space="preserve"> </w:t>
      </w:r>
      <w:r>
        <w:rPr>
          <w:color w:val="212121"/>
          <w:sz w:val="23"/>
        </w:rPr>
        <w:t>000,</w:t>
      </w:r>
      <w:r>
        <w:rPr>
          <w:color w:val="212121"/>
          <w:spacing w:val="-26"/>
          <w:sz w:val="23"/>
        </w:rPr>
        <w:t xml:space="preserve"> </w:t>
      </w:r>
      <w:r>
        <w:rPr>
          <w:color w:val="212121"/>
          <w:sz w:val="23"/>
        </w:rPr>
        <w:t>миозин 500</w:t>
      </w:r>
      <w:r>
        <w:rPr>
          <w:color w:val="212121"/>
          <w:spacing w:val="-35"/>
          <w:sz w:val="23"/>
        </w:rPr>
        <w:t xml:space="preserve"> </w:t>
      </w:r>
      <w:r>
        <w:rPr>
          <w:color w:val="212121"/>
          <w:sz w:val="23"/>
        </w:rPr>
        <w:t>000.</w:t>
      </w:r>
      <w:r>
        <w:rPr>
          <w:color w:val="212121"/>
          <w:spacing w:val="-33"/>
          <w:sz w:val="23"/>
        </w:rPr>
        <w:t xml:space="preserve"> </w:t>
      </w:r>
      <w:r>
        <w:rPr>
          <w:color w:val="212121"/>
          <w:sz w:val="23"/>
        </w:rPr>
        <w:t>Ответ:</w:t>
      </w:r>
      <w:r>
        <w:rPr>
          <w:color w:val="212121"/>
          <w:spacing w:val="-32"/>
          <w:sz w:val="23"/>
        </w:rPr>
        <w:t xml:space="preserve"> </w:t>
      </w:r>
      <w:r>
        <w:rPr>
          <w:color w:val="212121"/>
          <w:sz w:val="23"/>
        </w:rPr>
        <w:t>136</w:t>
      </w:r>
    </w:p>
    <w:p w:rsidR="00504D0A" w:rsidRDefault="00C973DD">
      <w:pPr>
        <w:pStyle w:val="a4"/>
        <w:numPr>
          <w:ilvl w:val="0"/>
          <w:numId w:val="1"/>
        </w:numPr>
        <w:tabs>
          <w:tab w:val="left" w:pos="475"/>
        </w:tabs>
        <w:spacing w:line="247" w:lineRule="auto"/>
        <w:ind w:left="474" w:right="122" w:hanging="356"/>
        <w:jc w:val="both"/>
        <w:rPr>
          <w:sz w:val="23"/>
        </w:rPr>
      </w:pPr>
      <w:r>
        <w:rPr>
          <w:sz w:val="23"/>
        </w:rPr>
        <w:t>Морские</w:t>
      </w:r>
      <w:r>
        <w:rPr>
          <w:spacing w:val="-1"/>
          <w:sz w:val="23"/>
        </w:rPr>
        <w:t xml:space="preserve"> </w:t>
      </w:r>
      <w:r>
        <w:rPr>
          <w:sz w:val="23"/>
        </w:rPr>
        <w:t>рыбы</w:t>
      </w:r>
      <w:r>
        <w:rPr>
          <w:spacing w:val="-6"/>
          <w:sz w:val="23"/>
        </w:rPr>
        <w:t xml:space="preserve"> </w:t>
      </w:r>
      <w:r>
        <w:rPr>
          <w:sz w:val="23"/>
        </w:rPr>
        <w:t>характеризуются</w:t>
      </w:r>
      <w:r>
        <w:rPr>
          <w:spacing w:val="-15"/>
          <w:sz w:val="23"/>
        </w:rPr>
        <w:t xml:space="preserve"> </w:t>
      </w:r>
      <w:r>
        <w:rPr>
          <w:sz w:val="23"/>
        </w:rPr>
        <w:t>тем,</w:t>
      </w:r>
      <w:r>
        <w:rPr>
          <w:spacing w:val="-11"/>
          <w:sz w:val="23"/>
        </w:rPr>
        <w:t xml:space="preserve"> </w:t>
      </w:r>
      <w:r>
        <w:rPr>
          <w:sz w:val="23"/>
        </w:rPr>
        <w:t>что</w:t>
      </w:r>
      <w:r>
        <w:rPr>
          <w:spacing w:val="-10"/>
          <w:sz w:val="23"/>
        </w:rPr>
        <w:t xml:space="preserve"> </w:t>
      </w:r>
      <w:r>
        <w:rPr>
          <w:sz w:val="23"/>
        </w:rPr>
        <w:t>всю</w:t>
      </w:r>
      <w:r>
        <w:rPr>
          <w:spacing w:val="-10"/>
          <w:sz w:val="23"/>
        </w:rPr>
        <w:t xml:space="preserve"> </w:t>
      </w:r>
      <w:r>
        <w:rPr>
          <w:sz w:val="23"/>
        </w:rPr>
        <w:t>жизнь</w:t>
      </w:r>
      <w:r>
        <w:rPr>
          <w:spacing w:val="-8"/>
          <w:sz w:val="23"/>
        </w:rPr>
        <w:t xml:space="preserve"> </w:t>
      </w:r>
      <w:r>
        <w:rPr>
          <w:sz w:val="23"/>
        </w:rPr>
        <w:t>они</w:t>
      </w:r>
      <w:r>
        <w:rPr>
          <w:spacing w:val="-9"/>
          <w:sz w:val="23"/>
        </w:rPr>
        <w:t xml:space="preserve"> </w:t>
      </w:r>
      <w:r>
        <w:rPr>
          <w:sz w:val="23"/>
        </w:rPr>
        <w:t>проводят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12"/>
          <w:sz w:val="23"/>
        </w:rPr>
        <w:t xml:space="preserve"> </w:t>
      </w:r>
      <w:r>
        <w:rPr>
          <w:sz w:val="23"/>
        </w:rPr>
        <w:t>морской</w:t>
      </w:r>
      <w:r>
        <w:rPr>
          <w:spacing w:val="-8"/>
          <w:sz w:val="23"/>
        </w:rPr>
        <w:t xml:space="preserve"> </w:t>
      </w:r>
      <w:r>
        <w:rPr>
          <w:sz w:val="23"/>
        </w:rPr>
        <w:t>воде</w:t>
      </w:r>
      <w:r>
        <w:rPr>
          <w:spacing w:val="-10"/>
          <w:sz w:val="23"/>
        </w:rPr>
        <w:t xml:space="preserve"> </w:t>
      </w:r>
      <w:r>
        <w:rPr>
          <w:sz w:val="23"/>
        </w:rPr>
        <w:t>и,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будучи </w:t>
      </w:r>
      <w:r>
        <w:rPr>
          <w:w w:val="95"/>
          <w:sz w:val="23"/>
        </w:rPr>
        <w:t xml:space="preserve">перемещены в пресную, как правило, очень быстро погибают. Пресноводные рыбы постоянно </w:t>
      </w:r>
      <w:r>
        <w:rPr>
          <w:sz w:val="23"/>
        </w:rPr>
        <w:t>живут в пресной воде и, как правило, в морской и даже осолоненной воде не встречаются. Наземные</w:t>
      </w:r>
      <w:r>
        <w:rPr>
          <w:spacing w:val="-20"/>
          <w:sz w:val="23"/>
        </w:rPr>
        <w:t xml:space="preserve"> </w:t>
      </w:r>
      <w:r>
        <w:rPr>
          <w:sz w:val="23"/>
        </w:rPr>
        <w:t>населяют</w:t>
      </w:r>
      <w:r>
        <w:rPr>
          <w:spacing w:val="-23"/>
          <w:sz w:val="23"/>
        </w:rPr>
        <w:t xml:space="preserve"> </w:t>
      </w:r>
      <w:r>
        <w:rPr>
          <w:sz w:val="23"/>
        </w:rPr>
        <w:t>леса</w:t>
      </w:r>
      <w:r>
        <w:rPr>
          <w:spacing w:val="-28"/>
          <w:sz w:val="23"/>
        </w:rPr>
        <w:t xml:space="preserve"> </w:t>
      </w:r>
      <w:r>
        <w:rPr>
          <w:sz w:val="23"/>
        </w:rPr>
        <w:t>и</w:t>
      </w:r>
      <w:r>
        <w:rPr>
          <w:spacing w:val="-31"/>
          <w:sz w:val="23"/>
        </w:rPr>
        <w:t xml:space="preserve"> </w:t>
      </w:r>
      <w:r>
        <w:rPr>
          <w:sz w:val="23"/>
        </w:rPr>
        <w:t>открытые</w:t>
      </w:r>
      <w:r>
        <w:rPr>
          <w:spacing w:val="-23"/>
          <w:sz w:val="23"/>
        </w:rPr>
        <w:t xml:space="preserve"> </w:t>
      </w:r>
      <w:r>
        <w:rPr>
          <w:sz w:val="23"/>
        </w:rPr>
        <w:t>пространства.</w:t>
      </w:r>
      <w:r>
        <w:rPr>
          <w:spacing w:val="-19"/>
          <w:sz w:val="23"/>
        </w:rPr>
        <w:t xml:space="preserve"> </w:t>
      </w:r>
      <w:r>
        <w:rPr>
          <w:sz w:val="23"/>
        </w:rPr>
        <w:t xml:space="preserve">Ответ: </w:t>
      </w:r>
      <w:r>
        <w:rPr>
          <w:spacing w:val="10"/>
          <w:sz w:val="23"/>
        </w:rPr>
        <w:t xml:space="preserve"> </w:t>
      </w:r>
      <w:r>
        <w:rPr>
          <w:sz w:val="23"/>
        </w:rPr>
        <w:t>312312</w:t>
      </w:r>
    </w:p>
    <w:p w:rsidR="00504D0A" w:rsidRDefault="00C973DD">
      <w:pPr>
        <w:pStyle w:val="a4"/>
        <w:numPr>
          <w:ilvl w:val="0"/>
          <w:numId w:val="1"/>
        </w:numPr>
        <w:tabs>
          <w:tab w:val="left" w:pos="479"/>
        </w:tabs>
        <w:spacing w:before="5" w:line="244" w:lineRule="auto"/>
        <w:ind w:right="120" w:hanging="368"/>
        <w:jc w:val="both"/>
        <w:rPr>
          <w:rFonts w:ascii="Courier New" w:hAnsi="Courier New"/>
          <w:sz w:val="25"/>
        </w:rPr>
      </w:pPr>
      <w:r>
        <w:rPr>
          <w:sz w:val="23"/>
        </w:rPr>
        <w:t xml:space="preserve">Энергетический обмен — </w:t>
      </w:r>
      <w:r>
        <w:rPr>
          <w:i/>
          <w:sz w:val="23"/>
        </w:rPr>
        <w:t xml:space="preserve">это </w:t>
      </w:r>
      <w:r>
        <w:rPr>
          <w:sz w:val="23"/>
        </w:rPr>
        <w:t xml:space="preserve">совокупность химических реакций постепенного распада органических соединений, сопровождающихся высвобождением энергии, часть которой расходуется на синтез АТФ. Синтезированная АТФ становится универсальным источником </w:t>
      </w:r>
      <w:r>
        <w:rPr>
          <w:w w:val="95"/>
          <w:sz w:val="23"/>
        </w:rPr>
        <w:t>энергии для ж</w:t>
      </w:r>
      <w:r>
        <w:rPr>
          <w:w w:val="95"/>
          <w:sz w:val="23"/>
        </w:rPr>
        <w:t>изнедеятельности организмов.  Ответ:</w:t>
      </w:r>
      <w:r>
        <w:rPr>
          <w:spacing w:val="-29"/>
          <w:w w:val="95"/>
          <w:sz w:val="23"/>
        </w:rPr>
        <w:t xml:space="preserve"> </w:t>
      </w:r>
      <w:r>
        <w:rPr>
          <w:w w:val="95"/>
          <w:sz w:val="23"/>
        </w:rPr>
        <w:t>БАВГД</w:t>
      </w:r>
    </w:p>
    <w:p w:rsidR="00504D0A" w:rsidRDefault="00C973DD">
      <w:pPr>
        <w:pStyle w:val="a4"/>
        <w:numPr>
          <w:ilvl w:val="0"/>
          <w:numId w:val="1"/>
        </w:numPr>
        <w:tabs>
          <w:tab w:val="left" w:pos="479"/>
        </w:tabs>
        <w:spacing w:before="1" w:line="247" w:lineRule="auto"/>
        <w:ind w:left="477" w:right="123" w:hanging="357"/>
        <w:jc w:val="both"/>
        <w:rPr>
          <w:sz w:val="21"/>
        </w:rPr>
      </w:pPr>
      <w:r>
        <w:rPr>
          <w:sz w:val="23"/>
        </w:rPr>
        <w:t>Лугами называют сообщества, в которые входят многолетние травянистые растения, приспособившиеся</w:t>
      </w:r>
      <w:r>
        <w:rPr>
          <w:spacing w:val="-14"/>
          <w:sz w:val="23"/>
        </w:rPr>
        <w:t xml:space="preserve"> </w:t>
      </w:r>
      <w:r>
        <w:rPr>
          <w:sz w:val="23"/>
        </w:rPr>
        <w:t>к</w:t>
      </w:r>
      <w:r>
        <w:rPr>
          <w:spacing w:val="-11"/>
          <w:sz w:val="23"/>
        </w:rPr>
        <w:t xml:space="preserve"> </w:t>
      </w:r>
      <w:r>
        <w:rPr>
          <w:sz w:val="23"/>
        </w:rPr>
        <w:t>условиям</w:t>
      </w:r>
      <w:r>
        <w:rPr>
          <w:spacing w:val="-2"/>
          <w:sz w:val="23"/>
        </w:rPr>
        <w:t xml:space="preserve"> </w:t>
      </w:r>
      <w:r>
        <w:rPr>
          <w:sz w:val="23"/>
        </w:rPr>
        <w:t>среды</w:t>
      </w:r>
      <w:r>
        <w:rPr>
          <w:spacing w:val="-5"/>
          <w:sz w:val="23"/>
        </w:rPr>
        <w:t xml:space="preserve"> </w:t>
      </w:r>
      <w:r>
        <w:rPr>
          <w:sz w:val="23"/>
        </w:rPr>
        <w:t>обитания</w:t>
      </w:r>
      <w:r>
        <w:rPr>
          <w:spacing w:val="-4"/>
          <w:sz w:val="23"/>
        </w:rPr>
        <w:t xml:space="preserve"> </w:t>
      </w:r>
      <w:r>
        <w:rPr>
          <w:sz w:val="23"/>
        </w:rPr>
        <w:t>(средняя</w:t>
      </w:r>
      <w:r>
        <w:rPr>
          <w:spacing w:val="-3"/>
          <w:sz w:val="23"/>
        </w:rPr>
        <w:t xml:space="preserve"> </w:t>
      </w:r>
      <w:r>
        <w:rPr>
          <w:sz w:val="23"/>
        </w:rPr>
        <w:t>увлажненность</w:t>
      </w:r>
      <w:r>
        <w:rPr>
          <w:sz w:val="23"/>
        </w:rPr>
        <w:t xml:space="preserve"> </w:t>
      </w:r>
      <w:r>
        <w:rPr>
          <w:sz w:val="23"/>
        </w:rPr>
        <w:t>почвы,</w:t>
      </w:r>
      <w:r>
        <w:rPr>
          <w:spacing w:val="-7"/>
          <w:sz w:val="23"/>
        </w:rPr>
        <w:t xml:space="preserve"> </w:t>
      </w:r>
      <w:r>
        <w:rPr>
          <w:sz w:val="23"/>
        </w:rPr>
        <w:t>тепловой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и </w:t>
      </w:r>
      <w:r>
        <w:rPr>
          <w:w w:val="95"/>
          <w:sz w:val="23"/>
        </w:rPr>
        <w:t>воздушный режим, минеральное питание). Растительны</w:t>
      </w:r>
      <w:r>
        <w:rPr>
          <w:w w:val="95"/>
          <w:sz w:val="23"/>
        </w:rPr>
        <w:t xml:space="preserve">й покров луга, флористический состав, </w:t>
      </w:r>
      <w:r>
        <w:rPr>
          <w:sz w:val="23"/>
        </w:rPr>
        <w:t>населенность микроорганизмами и животными напрямую зависит от рельефа, степени увлажненности</w:t>
      </w:r>
      <w:r>
        <w:rPr>
          <w:spacing w:val="-17"/>
          <w:sz w:val="23"/>
        </w:rPr>
        <w:t xml:space="preserve"> </w:t>
      </w:r>
      <w:r>
        <w:rPr>
          <w:sz w:val="23"/>
        </w:rPr>
        <w:t>и</w:t>
      </w:r>
      <w:r>
        <w:rPr>
          <w:spacing w:val="-27"/>
          <w:sz w:val="23"/>
        </w:rPr>
        <w:t xml:space="preserve"> </w:t>
      </w:r>
      <w:r>
        <w:rPr>
          <w:sz w:val="23"/>
        </w:rPr>
        <w:t>других</w:t>
      </w:r>
      <w:r>
        <w:rPr>
          <w:spacing w:val="-21"/>
          <w:sz w:val="23"/>
        </w:rPr>
        <w:t xml:space="preserve"> </w:t>
      </w:r>
      <w:r>
        <w:rPr>
          <w:sz w:val="23"/>
        </w:rPr>
        <w:t>свойств</w:t>
      </w:r>
      <w:r>
        <w:rPr>
          <w:spacing w:val="-24"/>
          <w:sz w:val="23"/>
        </w:rPr>
        <w:t xml:space="preserve"> </w:t>
      </w:r>
      <w:r>
        <w:rPr>
          <w:sz w:val="23"/>
        </w:rPr>
        <w:t>почв,</w:t>
      </w:r>
      <w:r>
        <w:rPr>
          <w:spacing w:val="-24"/>
          <w:sz w:val="23"/>
        </w:rPr>
        <w:t xml:space="preserve"> </w:t>
      </w:r>
      <w:r>
        <w:rPr>
          <w:sz w:val="23"/>
        </w:rPr>
        <w:t>а</w:t>
      </w:r>
      <w:r>
        <w:rPr>
          <w:spacing w:val="-28"/>
          <w:sz w:val="23"/>
        </w:rPr>
        <w:t xml:space="preserve"> </w:t>
      </w:r>
      <w:r>
        <w:rPr>
          <w:sz w:val="23"/>
        </w:rPr>
        <w:t>также</w:t>
      </w:r>
      <w:r>
        <w:rPr>
          <w:spacing w:val="-23"/>
          <w:sz w:val="23"/>
        </w:rPr>
        <w:t xml:space="preserve"> </w:t>
      </w:r>
      <w:r>
        <w:rPr>
          <w:sz w:val="23"/>
        </w:rPr>
        <w:t>связан</w:t>
      </w:r>
      <w:r>
        <w:rPr>
          <w:spacing w:val="-21"/>
          <w:sz w:val="23"/>
        </w:rPr>
        <w:t xml:space="preserve"> </w:t>
      </w:r>
      <w:r>
        <w:rPr>
          <w:sz w:val="23"/>
        </w:rPr>
        <w:t>с</w:t>
      </w:r>
      <w:r>
        <w:rPr>
          <w:spacing w:val="-26"/>
          <w:sz w:val="23"/>
        </w:rPr>
        <w:t xml:space="preserve"> </w:t>
      </w:r>
      <w:r>
        <w:rPr>
          <w:sz w:val="23"/>
        </w:rPr>
        <w:t>хозяйственной</w:t>
      </w:r>
      <w:r>
        <w:rPr>
          <w:spacing w:val="-17"/>
          <w:sz w:val="23"/>
        </w:rPr>
        <w:t xml:space="preserve"> </w:t>
      </w:r>
      <w:r>
        <w:rPr>
          <w:sz w:val="23"/>
        </w:rPr>
        <w:t>деятельностью</w:t>
      </w:r>
      <w:r>
        <w:rPr>
          <w:spacing w:val="-16"/>
          <w:sz w:val="23"/>
        </w:rPr>
        <w:t xml:space="preserve"> </w:t>
      </w:r>
      <w:r>
        <w:rPr>
          <w:sz w:val="23"/>
        </w:rPr>
        <w:t xml:space="preserve">людей. </w:t>
      </w:r>
      <w:r>
        <w:rPr>
          <w:w w:val="95"/>
          <w:sz w:val="23"/>
        </w:rPr>
        <w:t>Ответ: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235</w:t>
      </w:r>
    </w:p>
    <w:p w:rsidR="00504D0A" w:rsidRDefault="00C973DD">
      <w:pPr>
        <w:pStyle w:val="a4"/>
        <w:numPr>
          <w:ilvl w:val="0"/>
          <w:numId w:val="1"/>
        </w:numPr>
        <w:tabs>
          <w:tab w:val="left" w:pos="475"/>
        </w:tabs>
        <w:spacing w:line="247" w:lineRule="auto"/>
        <w:ind w:left="481" w:right="112" w:hanging="362"/>
        <w:jc w:val="both"/>
      </w:pPr>
      <w:r>
        <w:rPr>
          <w:color w:val="212121"/>
          <w:sz w:val="23"/>
        </w:rPr>
        <w:t>Кукушкин</w:t>
      </w:r>
      <w:r>
        <w:rPr>
          <w:color w:val="212121"/>
          <w:spacing w:val="-16"/>
          <w:sz w:val="23"/>
        </w:rPr>
        <w:t xml:space="preserve"> </w:t>
      </w:r>
      <w:r>
        <w:rPr>
          <w:color w:val="212121"/>
          <w:sz w:val="23"/>
        </w:rPr>
        <w:t>лён</w:t>
      </w:r>
      <w:r>
        <w:rPr>
          <w:color w:val="212121"/>
          <w:spacing w:val="-25"/>
          <w:sz w:val="23"/>
        </w:rPr>
        <w:t xml:space="preserve"> </w:t>
      </w:r>
      <w:r>
        <w:rPr>
          <w:color w:val="212121"/>
          <w:sz w:val="23"/>
        </w:rPr>
        <w:t>обыкновєнный,</w:t>
      </w:r>
      <w:r>
        <w:rPr>
          <w:color w:val="212121"/>
          <w:spacing w:val="-17"/>
          <w:sz w:val="23"/>
        </w:rPr>
        <w:t xml:space="preserve"> </w:t>
      </w:r>
      <w:r>
        <w:rPr>
          <w:color w:val="212121"/>
          <w:sz w:val="23"/>
        </w:rPr>
        <w:t>или</w:t>
      </w:r>
      <w:r>
        <w:rPr>
          <w:color w:val="212121"/>
          <w:spacing w:val="-24"/>
          <w:sz w:val="23"/>
        </w:rPr>
        <w:t xml:space="preserve"> </w:t>
      </w:r>
      <w:r>
        <w:rPr>
          <w:color w:val="212121"/>
          <w:sz w:val="23"/>
        </w:rPr>
        <w:t>Полйтрихум</w:t>
      </w:r>
      <w:r>
        <w:rPr>
          <w:color w:val="212121"/>
          <w:spacing w:val="-16"/>
          <w:sz w:val="23"/>
        </w:rPr>
        <w:t xml:space="preserve"> </w:t>
      </w:r>
      <w:r>
        <w:rPr>
          <w:color w:val="212121"/>
          <w:sz w:val="23"/>
        </w:rPr>
        <w:t>обыкновенный</w:t>
      </w:r>
      <w:r>
        <w:rPr>
          <w:color w:val="212121"/>
          <w:spacing w:val="-11"/>
          <w:sz w:val="23"/>
        </w:rPr>
        <w:t xml:space="preserve"> </w:t>
      </w:r>
      <w:r>
        <w:rPr>
          <w:color w:val="212121"/>
          <w:sz w:val="23"/>
        </w:rPr>
        <w:t>—</w:t>
      </w:r>
      <w:r>
        <w:rPr>
          <w:color w:val="212121"/>
          <w:spacing w:val="-25"/>
          <w:sz w:val="23"/>
        </w:rPr>
        <w:t xml:space="preserve"> </w:t>
      </w:r>
      <w:r>
        <w:rPr>
          <w:color w:val="212121"/>
          <w:sz w:val="23"/>
        </w:rPr>
        <w:t>вид</w:t>
      </w:r>
      <w:r>
        <w:rPr>
          <w:color w:val="212121"/>
          <w:spacing w:val="-24"/>
          <w:sz w:val="23"/>
        </w:rPr>
        <w:t xml:space="preserve"> </w:t>
      </w:r>
      <w:r>
        <w:rPr>
          <w:sz w:val="23"/>
        </w:rPr>
        <w:t>мхов</w:t>
      </w:r>
      <w:r>
        <w:rPr>
          <w:spacing w:val="-24"/>
          <w:sz w:val="23"/>
        </w:rPr>
        <w:t xml:space="preserve"> </w:t>
      </w:r>
      <w:r>
        <w:rPr>
          <w:color w:val="212121"/>
          <w:sz w:val="23"/>
        </w:rPr>
        <w:t>из</w:t>
      </w:r>
      <w:r>
        <w:rPr>
          <w:color w:val="212121"/>
          <w:spacing w:val="-26"/>
          <w:sz w:val="23"/>
        </w:rPr>
        <w:t xml:space="preserve"> </w:t>
      </w:r>
      <w:r>
        <w:rPr>
          <w:color w:val="212121"/>
          <w:sz w:val="23"/>
        </w:rPr>
        <w:t>рода</w:t>
      </w:r>
      <w:r>
        <w:rPr>
          <w:color w:val="212121"/>
          <w:spacing w:val="-21"/>
          <w:sz w:val="23"/>
        </w:rPr>
        <w:t xml:space="preserve"> </w:t>
      </w:r>
      <w:r>
        <w:rPr>
          <w:sz w:val="23"/>
        </w:rPr>
        <w:t>Кукушкин</w:t>
      </w:r>
      <w:r>
        <w:rPr>
          <w:sz w:val="23"/>
        </w:rPr>
        <w:t xml:space="preserve"> лён </w:t>
      </w:r>
      <w:r>
        <w:rPr>
          <w:color w:val="212121"/>
          <w:sz w:val="23"/>
        </w:rPr>
        <w:t xml:space="preserve">.Широко распространённое </w:t>
      </w:r>
      <w:r>
        <w:rPr>
          <w:sz w:val="23"/>
        </w:rPr>
        <w:t>многолетнее растение,</w:t>
      </w:r>
      <w:r>
        <w:rPr>
          <w:sz w:val="23"/>
        </w:rPr>
        <w:t xml:space="preserve"> </w:t>
      </w:r>
      <w:r>
        <w:rPr>
          <w:color w:val="212121"/>
          <w:sz w:val="23"/>
        </w:rPr>
        <w:t xml:space="preserve">произрастающее в местах с </w:t>
      </w:r>
      <w:r>
        <w:rPr>
          <w:color w:val="212121"/>
          <w:w w:val="95"/>
          <w:sz w:val="23"/>
        </w:rPr>
        <w:t xml:space="preserve">повышенной влажностью. Один из самых известных </w:t>
      </w:r>
      <w:r>
        <w:rPr>
          <w:w w:val="95"/>
          <w:sz w:val="23"/>
        </w:rPr>
        <w:t xml:space="preserve">листостебельных </w:t>
      </w:r>
      <w:r>
        <w:rPr>
          <w:w w:val="95"/>
          <w:sz w:val="23"/>
        </w:rPr>
        <w:t xml:space="preserve">зелёных мхов. </w:t>
      </w:r>
      <w:r>
        <w:rPr>
          <w:color w:val="212121"/>
          <w:w w:val="95"/>
          <w:sz w:val="23"/>
        </w:rPr>
        <w:t xml:space="preserve">Сфагнум, </w:t>
      </w:r>
      <w:r>
        <w:rPr>
          <w:color w:val="212121"/>
          <w:sz w:val="23"/>
        </w:rPr>
        <w:t>или</w:t>
      </w:r>
      <w:r>
        <w:rPr>
          <w:color w:val="212121"/>
          <w:spacing w:val="-22"/>
          <w:sz w:val="23"/>
        </w:rPr>
        <w:t xml:space="preserve"> </w:t>
      </w:r>
      <w:r>
        <w:rPr>
          <w:color w:val="212121"/>
          <w:sz w:val="23"/>
        </w:rPr>
        <w:t>Торфяной</w:t>
      </w:r>
      <w:r>
        <w:rPr>
          <w:color w:val="212121"/>
          <w:sz w:val="23"/>
        </w:rPr>
        <w:t xml:space="preserve"> </w:t>
      </w:r>
      <w:r>
        <w:rPr>
          <w:color w:val="212121"/>
          <w:sz w:val="23"/>
        </w:rPr>
        <w:t>мох</w:t>
      </w:r>
      <w:r>
        <w:rPr>
          <w:color w:val="212121"/>
          <w:spacing w:val="-22"/>
          <w:sz w:val="23"/>
        </w:rPr>
        <w:t xml:space="preserve"> </w:t>
      </w:r>
      <w:r>
        <w:rPr>
          <w:color w:val="212121"/>
          <w:sz w:val="23"/>
        </w:rPr>
        <w:t>—</w:t>
      </w:r>
      <w:r>
        <w:rPr>
          <w:color w:val="212121"/>
          <w:spacing w:val="-22"/>
          <w:sz w:val="23"/>
        </w:rPr>
        <w:t xml:space="preserve"> </w:t>
      </w:r>
      <w:r>
        <w:rPr>
          <w:sz w:val="23"/>
        </w:rPr>
        <w:t>род</w:t>
      </w:r>
      <w:r>
        <w:rPr>
          <w:spacing w:val="-19"/>
          <w:sz w:val="23"/>
        </w:rPr>
        <w:t xml:space="preserve"> </w:t>
      </w:r>
      <w:r>
        <w:rPr>
          <w:sz w:val="23"/>
        </w:rPr>
        <w:t>мхов,</w:t>
      </w:r>
      <w:r>
        <w:rPr>
          <w:spacing w:val="-5"/>
          <w:sz w:val="23"/>
        </w:rPr>
        <w:t xml:space="preserve"> </w:t>
      </w:r>
      <w:r>
        <w:rPr>
          <w:color w:val="212121"/>
          <w:sz w:val="23"/>
        </w:rPr>
        <w:t>обычных</w:t>
      </w:r>
      <w:r>
        <w:rPr>
          <w:color w:val="212121"/>
          <w:spacing w:val="-1"/>
          <w:sz w:val="23"/>
        </w:rPr>
        <w:t xml:space="preserve"> </w:t>
      </w:r>
      <w:r>
        <w:rPr>
          <w:color w:val="212121"/>
          <w:sz w:val="23"/>
        </w:rPr>
        <w:t>обитателей</w:t>
      </w:r>
      <w:r>
        <w:rPr>
          <w:color w:val="212121"/>
          <w:spacing w:val="1"/>
          <w:sz w:val="23"/>
        </w:rPr>
        <w:t xml:space="preserve"> </w:t>
      </w:r>
      <w:r>
        <w:rPr>
          <w:color w:val="212121"/>
          <w:sz w:val="23"/>
        </w:rPr>
        <w:t>верховых</w:t>
      </w:r>
      <w:r>
        <w:rPr>
          <w:color w:val="212121"/>
          <w:spacing w:val="1"/>
          <w:sz w:val="23"/>
        </w:rPr>
        <w:t xml:space="preserve"> </w:t>
      </w:r>
      <w:r>
        <w:rPr>
          <w:color w:val="212121"/>
          <w:sz w:val="23"/>
        </w:rPr>
        <w:t>и</w:t>
      </w:r>
      <w:r>
        <w:rPr>
          <w:color w:val="212121"/>
          <w:spacing w:val="-7"/>
          <w:sz w:val="23"/>
        </w:rPr>
        <w:t xml:space="preserve"> </w:t>
      </w:r>
      <w:r>
        <w:rPr>
          <w:color w:val="212121"/>
          <w:sz w:val="23"/>
        </w:rPr>
        <w:t>переходных</w:t>
      </w:r>
      <w:r>
        <w:rPr>
          <w:color w:val="212121"/>
          <w:spacing w:val="15"/>
          <w:sz w:val="23"/>
        </w:rPr>
        <w:t xml:space="preserve"> </w:t>
      </w:r>
      <w:r>
        <w:rPr>
          <w:color w:val="212121"/>
          <w:sz w:val="23"/>
        </w:rPr>
        <w:t>болот.</w:t>
      </w:r>
      <w:r>
        <w:rPr>
          <w:color w:val="212121"/>
          <w:spacing w:val="-5"/>
          <w:sz w:val="23"/>
        </w:rPr>
        <w:t xml:space="preserve"> </w:t>
      </w:r>
      <w:r>
        <w:rPr>
          <w:color w:val="212121"/>
          <w:sz w:val="23"/>
        </w:rPr>
        <w:t>Из</w:t>
      </w:r>
      <w:r>
        <w:rPr>
          <w:color w:val="212121"/>
          <w:spacing w:val="-8"/>
          <w:sz w:val="23"/>
        </w:rPr>
        <w:t xml:space="preserve"> </w:t>
      </w:r>
      <w:r>
        <w:rPr>
          <w:color w:val="212121"/>
          <w:sz w:val="23"/>
        </w:rPr>
        <w:t xml:space="preserve">этих </w:t>
      </w:r>
      <w:r>
        <w:rPr>
          <w:color w:val="212121"/>
          <w:w w:val="95"/>
          <w:sz w:val="23"/>
        </w:rPr>
        <w:t xml:space="preserve">растений образуется верховой </w:t>
      </w:r>
      <w:r>
        <w:rPr>
          <w:w w:val="95"/>
          <w:sz w:val="23"/>
        </w:rPr>
        <w:t xml:space="preserve">торф. </w:t>
      </w:r>
      <w:r>
        <w:rPr>
          <w:w w:val="95"/>
          <w:sz w:val="23"/>
        </w:rPr>
        <w:t>Ответ: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112221</w:t>
      </w:r>
    </w:p>
    <w:p w:rsidR="00504D0A" w:rsidRDefault="00C973DD">
      <w:pPr>
        <w:pStyle w:val="a4"/>
        <w:numPr>
          <w:ilvl w:val="0"/>
          <w:numId w:val="1"/>
        </w:numPr>
        <w:tabs>
          <w:tab w:val="left" w:pos="482"/>
          <w:tab w:val="left" w:pos="2837"/>
          <w:tab w:val="left" w:pos="5342"/>
          <w:tab w:val="left" w:pos="8533"/>
        </w:tabs>
        <w:spacing w:before="2" w:line="280" w:lineRule="exact"/>
        <w:ind w:left="481" w:hanging="362"/>
      </w:pPr>
      <w:r>
        <w:rPr>
          <w:sz w:val="23"/>
        </w:rPr>
        <w:t>луч света</w:t>
      </w:r>
      <w:r>
        <w:rPr>
          <w:spacing w:val="-26"/>
          <w:sz w:val="23"/>
        </w:rPr>
        <w:t xml:space="preserve"> </w:t>
      </w:r>
      <w:r>
        <w:rPr>
          <w:sz w:val="23"/>
        </w:rPr>
        <w:t>-Э</w:t>
      </w:r>
      <w:r>
        <w:rPr>
          <w:spacing w:val="-16"/>
          <w:sz w:val="23"/>
        </w:rPr>
        <w:t xml:space="preserve"> </w:t>
      </w:r>
      <w:r>
        <w:rPr>
          <w:sz w:val="23"/>
        </w:rPr>
        <w:t>роговица4</w:t>
      </w:r>
      <w:r>
        <w:rPr>
          <w:sz w:val="23"/>
        </w:rPr>
        <w:tab/>
        <w:t>передняя</w:t>
      </w:r>
      <w:r>
        <w:rPr>
          <w:spacing w:val="-15"/>
          <w:sz w:val="23"/>
        </w:rPr>
        <w:t xml:space="preserve"> </w:t>
      </w:r>
      <w:r>
        <w:rPr>
          <w:sz w:val="23"/>
        </w:rPr>
        <w:t>камера</w:t>
      </w:r>
      <w:r>
        <w:rPr>
          <w:spacing w:val="-17"/>
          <w:sz w:val="23"/>
        </w:rPr>
        <w:t xml:space="preserve"> </w:t>
      </w:r>
      <w:r>
        <w:rPr>
          <w:sz w:val="23"/>
        </w:rPr>
        <w:t>глаза4</w:t>
      </w:r>
      <w:r>
        <w:rPr>
          <w:sz w:val="23"/>
        </w:rPr>
        <w:tab/>
        <w:t>зрачок</w:t>
      </w:r>
      <w:r>
        <w:rPr>
          <w:spacing w:val="-16"/>
          <w:sz w:val="23"/>
        </w:rPr>
        <w:t xml:space="preserve"> </w:t>
      </w:r>
      <w:r>
        <w:rPr>
          <w:sz w:val="23"/>
        </w:rPr>
        <w:t>-Э</w:t>
      </w:r>
      <w:r>
        <w:rPr>
          <w:spacing w:val="-15"/>
          <w:sz w:val="23"/>
        </w:rPr>
        <w:t xml:space="preserve"> </w:t>
      </w:r>
      <w:r>
        <w:rPr>
          <w:sz w:val="23"/>
        </w:rPr>
        <w:t>задняя</w:t>
      </w:r>
      <w:r>
        <w:rPr>
          <w:spacing w:val="-17"/>
          <w:sz w:val="23"/>
        </w:rPr>
        <w:t xml:space="preserve"> </w:t>
      </w:r>
      <w:r>
        <w:rPr>
          <w:sz w:val="23"/>
        </w:rPr>
        <w:t>камера</w:t>
      </w:r>
      <w:r>
        <w:rPr>
          <w:spacing w:val="-18"/>
          <w:sz w:val="23"/>
        </w:rPr>
        <w:t xml:space="preserve"> </w:t>
      </w:r>
      <w:r>
        <w:rPr>
          <w:sz w:val="23"/>
        </w:rPr>
        <w:t>глаза4</w:t>
      </w:r>
      <w:r>
        <w:rPr>
          <w:sz w:val="23"/>
        </w:rPr>
        <w:tab/>
        <w:t>хрусталик</w:t>
      </w:r>
    </w:p>
    <w:p w:rsidR="00504D0A" w:rsidRDefault="00C973DD">
      <w:pPr>
        <w:pStyle w:val="a3"/>
        <w:spacing w:before="12"/>
        <w:ind w:left="408" w:firstLine="0"/>
      </w:pPr>
      <w:r>
        <w:t>4 стекловидное тело -Э сетчатка. Ответ: 314256</w:t>
      </w:r>
    </w:p>
    <w:p w:rsidR="00504D0A" w:rsidRDefault="00504D0A">
      <w:pPr>
        <w:sectPr w:rsidR="00504D0A">
          <w:type w:val="continuous"/>
          <w:pgSz w:w="11910" w:h="16840"/>
          <w:pgMar w:top="1060" w:right="740" w:bottom="280" w:left="1580" w:header="720" w:footer="720" w:gutter="0"/>
          <w:cols w:space="720"/>
        </w:sectPr>
      </w:pPr>
    </w:p>
    <w:p w:rsidR="00504D0A" w:rsidRDefault="00C973DD">
      <w:pPr>
        <w:pStyle w:val="a4"/>
        <w:numPr>
          <w:ilvl w:val="0"/>
          <w:numId w:val="1"/>
        </w:numPr>
        <w:tabs>
          <w:tab w:val="left" w:pos="479"/>
        </w:tabs>
        <w:spacing w:before="31" w:line="261" w:lineRule="auto"/>
        <w:ind w:left="479" w:right="133"/>
        <w:jc w:val="both"/>
      </w:pPr>
      <w:r>
        <w:rPr>
          <w:color w:val="212121"/>
        </w:rPr>
        <w:lastRenderedPageBreak/>
        <w:t>Экологический — совокупность факторов внешней среды, необходимых для жизни вида (температура, влажность, пища, конкуренты и т.п.) Ответ: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246</w:t>
      </w:r>
    </w:p>
    <w:p w:rsidR="00504D0A" w:rsidRDefault="00C973DD">
      <w:pPr>
        <w:pStyle w:val="a4"/>
        <w:numPr>
          <w:ilvl w:val="0"/>
          <w:numId w:val="1"/>
        </w:numPr>
        <w:tabs>
          <w:tab w:val="left" w:pos="476"/>
        </w:tabs>
        <w:spacing w:line="259" w:lineRule="auto"/>
        <w:ind w:left="479" w:right="145"/>
        <w:jc w:val="both"/>
      </w:pPr>
      <w:r>
        <w:t>Мутации</w:t>
      </w:r>
      <w:r>
        <w:rPr>
          <w:spacing w:val="5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это</w:t>
      </w:r>
      <w:r>
        <w:rPr>
          <w:spacing w:val="-19"/>
        </w:rPr>
        <w:t xml:space="preserve"> </w:t>
      </w:r>
      <w:r>
        <w:t>стойкие</w:t>
      </w:r>
      <w:r>
        <w:rPr>
          <w:spacing w:val="-4"/>
        </w:rPr>
        <w:t xml:space="preserve"> </w:t>
      </w:r>
      <w:r>
        <w:t>внезап</w:t>
      </w:r>
      <w:r>
        <w:t>но</w:t>
      </w:r>
      <w:r>
        <w:rPr>
          <w:spacing w:val="-6"/>
        </w:rPr>
        <w:t xml:space="preserve"> </w:t>
      </w:r>
      <w:r>
        <w:t>возникшие</w:t>
      </w:r>
      <w:r>
        <w:rPr>
          <w:spacing w:val="-3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наследственного</w:t>
      </w:r>
      <w:r>
        <w:rPr>
          <w:spacing w:val="-20"/>
        </w:rPr>
        <w:t xml:space="preserve"> </w:t>
      </w:r>
      <w:r>
        <w:t>материала на различных уровнях его организации, приводящие к изменению тех или иных признаков организма. Ответ:</w:t>
      </w:r>
      <w:r>
        <w:rPr>
          <w:spacing w:val="-18"/>
        </w:rPr>
        <w:t xml:space="preserve"> </w:t>
      </w:r>
      <w:r>
        <w:t>13122</w:t>
      </w:r>
    </w:p>
    <w:p w:rsidR="00504D0A" w:rsidRDefault="00C973DD">
      <w:pPr>
        <w:pStyle w:val="a4"/>
        <w:numPr>
          <w:ilvl w:val="0"/>
          <w:numId w:val="1"/>
        </w:numPr>
        <w:tabs>
          <w:tab w:val="left" w:pos="476"/>
        </w:tabs>
        <w:spacing w:before="8" w:line="259" w:lineRule="auto"/>
        <w:ind w:left="481" w:right="133" w:hanging="362"/>
        <w:jc w:val="both"/>
      </w:pPr>
      <w:r>
        <w:t>Биокосное вещество — биокосные тела, представляющие собой результат совместной деятельнос</w:t>
      </w:r>
      <w:r>
        <w:t>ти живых организмов и геологических процессов (почвы, илы, кора выветривания и др.) Ответ:</w:t>
      </w:r>
      <w:r>
        <w:rPr>
          <w:spacing w:val="-9"/>
        </w:rPr>
        <w:t xml:space="preserve"> </w:t>
      </w:r>
      <w:r>
        <w:t>346</w:t>
      </w:r>
    </w:p>
    <w:p w:rsidR="00504D0A" w:rsidRDefault="00C973DD">
      <w:pPr>
        <w:pStyle w:val="a4"/>
        <w:numPr>
          <w:ilvl w:val="0"/>
          <w:numId w:val="1"/>
        </w:numPr>
        <w:tabs>
          <w:tab w:val="left" w:pos="476"/>
          <w:tab w:val="left" w:pos="2334"/>
          <w:tab w:val="left" w:pos="5130"/>
          <w:tab w:val="left" w:pos="6952"/>
          <w:tab w:val="left" w:pos="8545"/>
        </w:tabs>
        <w:spacing w:line="259" w:lineRule="auto"/>
        <w:ind w:left="479" w:right="130"/>
        <w:jc w:val="both"/>
      </w:pPr>
      <w:r>
        <w:rPr>
          <w:color w:val="212121"/>
        </w:rPr>
        <w:t>Планєрии,</w:t>
      </w:r>
      <w:r>
        <w:rPr>
          <w:color w:val="212121"/>
        </w:rPr>
        <w:tab/>
        <w:t>или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планєриевые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—</w:t>
      </w:r>
      <w:r>
        <w:rPr>
          <w:color w:val="212121"/>
        </w:rPr>
        <w:tab/>
        <w:t>семейство</w:t>
      </w:r>
      <w:r>
        <w:rPr>
          <w:color w:val="212121"/>
        </w:rPr>
        <w:tab/>
      </w:r>
      <w:r>
        <w:t>плоских</w:t>
      </w:r>
      <w:r>
        <w:tab/>
        <w:t>червей</w:t>
      </w:r>
      <w:r>
        <w:t xml:space="preserve"> </w:t>
      </w:r>
      <w:r>
        <w:rPr>
          <w:color w:val="212121"/>
        </w:rPr>
        <w:t>из</w:t>
      </w:r>
      <w:r>
        <w:rPr>
          <w:color w:val="212121"/>
          <w:w w:val="98"/>
        </w:rPr>
        <w:t xml:space="preserve"> </w:t>
      </w:r>
      <w:r>
        <w:rPr>
          <w:color w:val="212121"/>
        </w:rPr>
        <w:t xml:space="preserve">подотряда </w:t>
      </w:r>
      <w:r>
        <w:t xml:space="preserve">Tricladida </w:t>
      </w:r>
      <w:r>
        <w:rPr>
          <w:color w:val="212121"/>
        </w:rPr>
        <w:t xml:space="preserve">класса </w:t>
      </w:r>
      <w:r>
        <w:t>ресничных черве</w:t>
      </w:r>
      <w:r>
        <w:t xml:space="preserve">й </w:t>
      </w:r>
      <w:r>
        <w:rPr>
          <w:i/>
          <w:color w:val="212121"/>
        </w:rPr>
        <w:t xml:space="preserve">(Turbellaria). </w:t>
      </w:r>
      <w:r>
        <w:rPr>
          <w:color w:val="212121"/>
        </w:rPr>
        <w:t xml:space="preserve">Аскариды — семейство крупных паразитических </w:t>
      </w:r>
      <w:r>
        <w:t>круглых червей,</w:t>
      </w:r>
      <w:r>
        <w:t xml:space="preserve"> </w:t>
      </w:r>
      <w:r>
        <w:rPr>
          <w:color w:val="212121"/>
        </w:rPr>
        <w:t xml:space="preserve">длина самки паразита может достигать 40 см, а самца — не больше  25  см.   Наиболее   часто   поражают   органы </w:t>
      </w:r>
      <w:r>
        <w:t>желудочно-кишечного   тракта,</w:t>
      </w:r>
      <w:r>
        <w:rPr>
          <w:color w:val="212121"/>
        </w:rPr>
        <w:t xml:space="preserve"> вызывают </w:t>
      </w:r>
      <w:r>
        <w:t xml:space="preserve">аскаридозы </w:t>
      </w:r>
      <w:r>
        <w:rPr>
          <w:color w:val="212121"/>
        </w:rPr>
        <w:t xml:space="preserve">человека и животных. Излюбленным местом обитания взрослых особей является </w:t>
      </w:r>
      <w:r>
        <w:t xml:space="preserve">тонкая кишка. </w:t>
      </w:r>
      <w:r>
        <w:rPr>
          <w:color w:val="212121"/>
        </w:rPr>
        <w:t xml:space="preserve">Аскариды — раздельнополые черви. Самка </w:t>
      </w:r>
      <w:r>
        <w:t xml:space="preserve">человеческой аскариды </w:t>
      </w:r>
      <w:r>
        <w:rPr>
          <w:color w:val="212121"/>
        </w:rPr>
        <w:t>за сутки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производит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свет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более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200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тысяч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яиц</w:t>
      </w:r>
      <w:r>
        <w:rPr>
          <w:color w:val="212121"/>
          <w:spacing w:val="-16"/>
        </w:rPr>
        <w:t xml:space="preserve"> </w:t>
      </w:r>
      <w:r>
        <w:t>.</w:t>
      </w:r>
      <w:r>
        <w:rPr>
          <w:spacing w:val="-10"/>
        </w:rPr>
        <w:t xml:space="preserve"> </w:t>
      </w:r>
      <w:r>
        <w:t>Ответ:</w:t>
      </w:r>
      <w:r>
        <w:rPr>
          <w:spacing w:val="-4"/>
        </w:rPr>
        <w:t xml:space="preserve"> </w:t>
      </w:r>
      <w:r>
        <w:t>12122</w:t>
      </w:r>
    </w:p>
    <w:p w:rsidR="00504D0A" w:rsidRDefault="00C973DD">
      <w:pPr>
        <w:pStyle w:val="a4"/>
        <w:numPr>
          <w:ilvl w:val="0"/>
          <w:numId w:val="1"/>
        </w:numPr>
        <w:tabs>
          <w:tab w:val="left" w:pos="479"/>
        </w:tabs>
        <w:spacing w:line="259" w:lineRule="auto"/>
        <w:ind w:left="479" w:right="116"/>
        <w:jc w:val="both"/>
      </w:pPr>
      <w:r>
        <w:t>Одноклеточные водоросли — Многоклеточные водоросли — Риниофиты, Псилофиты (выход растений на сушу, дифференциация клеток и появление тканей) — Мхи (появление листьев и стебля) — Папоротники, Хвощи, Плауны (появление корней) — Семенные папоротники — Голосем</w:t>
      </w:r>
      <w:r>
        <w:t>енные (появление семени) — Покрытосеменные (появление цветка и плода). Ответ: 21534</w:t>
      </w:r>
    </w:p>
    <w:p w:rsidR="00504D0A" w:rsidRDefault="00C973DD">
      <w:pPr>
        <w:pStyle w:val="a4"/>
        <w:numPr>
          <w:ilvl w:val="0"/>
          <w:numId w:val="1"/>
        </w:numPr>
        <w:tabs>
          <w:tab w:val="left" w:pos="479"/>
        </w:tabs>
        <w:spacing w:before="3"/>
        <w:rPr>
          <w:rFonts w:ascii="Consolas" w:hAnsi="Consolas"/>
          <w:sz w:val="21"/>
        </w:rPr>
      </w:pPr>
      <w:r>
        <w:rPr>
          <w:color w:val="212121"/>
        </w:rPr>
        <w:t>Структуры  и функции эукариотических клеток сложнее и более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специализированы,</w:t>
      </w:r>
    </w:p>
    <w:p w:rsidR="00504D0A" w:rsidRDefault="00C973DD">
      <w:pPr>
        <w:spacing w:before="19" w:line="249" w:lineRule="auto"/>
        <w:ind w:left="481" w:right="324"/>
      </w:pPr>
      <w:r>
        <w:rPr>
          <w:color w:val="212121"/>
        </w:rPr>
        <w:t xml:space="preserve">чем структуры и функции клеток прокариот. ДНН (DNA) эукариот представляют собой очень длинные линейные молекулы (от </w:t>
      </w:r>
      <w:r>
        <w:rPr>
          <w:color w:val="212121"/>
          <w:position w:val="-1"/>
        </w:rPr>
        <w:t>10</w:t>
      </w:r>
      <w:r>
        <w:rPr>
          <w:color w:val="212121"/>
          <w:position w:val="6"/>
          <w:sz w:val="14"/>
        </w:rPr>
        <w:t xml:space="preserve">7 </w:t>
      </w:r>
      <w:r>
        <w:rPr>
          <w:color w:val="212121"/>
        </w:rPr>
        <w:t xml:space="preserve">до более чем </w:t>
      </w:r>
      <w:r>
        <w:rPr>
          <w:color w:val="212121"/>
          <w:position w:val="-1"/>
        </w:rPr>
        <w:t xml:space="preserve">10' </w:t>
      </w:r>
      <w:r>
        <w:rPr>
          <w:color w:val="212121"/>
          <w:position w:val="6"/>
          <w:sz w:val="15"/>
        </w:rPr>
        <w:t xml:space="preserve">0 </w:t>
      </w:r>
      <w:r>
        <w:rPr>
          <w:color w:val="212121"/>
        </w:rPr>
        <w:t>пар оснований). Они локализованы в ядре, связаны с гистонами и включают некодирующие области (интроны). Ответы: 271</w:t>
      </w:r>
    </w:p>
    <w:p w:rsidR="00504D0A" w:rsidRDefault="00C973DD">
      <w:pPr>
        <w:pStyle w:val="a4"/>
        <w:numPr>
          <w:ilvl w:val="0"/>
          <w:numId w:val="1"/>
        </w:numPr>
        <w:tabs>
          <w:tab w:val="left" w:pos="479"/>
        </w:tabs>
        <w:spacing w:before="8"/>
        <w:ind w:hanging="366"/>
        <w:rPr>
          <w:rFonts w:ascii="Courier New" w:hAnsi="Courier New"/>
          <w:sz w:val="25"/>
        </w:rPr>
      </w:pPr>
      <w:r>
        <w:rPr>
          <w:color w:val="212121"/>
        </w:rPr>
        <w:t>С</w:t>
      </w:r>
      <w:r>
        <w:rPr>
          <w:color w:val="212121"/>
        </w:rPr>
        <w:t>троение  бактериальной клетки: 1 — цитоплазматическая мембрана; 2 — клеточная стенка;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3</w:t>
      </w:r>
    </w:p>
    <w:p w:rsidR="00504D0A" w:rsidRDefault="00C973DD">
      <w:pPr>
        <w:spacing w:before="8" w:line="256" w:lineRule="auto"/>
        <w:ind w:left="477" w:right="311" w:firstLine="5"/>
        <w:jc w:val="both"/>
      </w:pPr>
      <w:r>
        <w:rPr>
          <w:color w:val="212121"/>
        </w:rPr>
        <w:t>—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слизистая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капсула;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4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—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цитоплазма;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5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—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хромосомная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ДНН;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6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—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рибосомы;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7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—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мезосома; 8 — фотосинтетические мембраны; 9 — включения; 10 — жгутики; 11 — пили.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Бактериальная клетка ограничена оболочкой. Ответы: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34</w:t>
      </w:r>
    </w:p>
    <w:sectPr w:rsidR="00504D0A">
      <w:pgSz w:w="11910" w:h="16840"/>
      <w:pgMar w:top="108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2C0E"/>
    <w:multiLevelType w:val="hybridMultilevel"/>
    <w:tmpl w:val="A0600DA8"/>
    <w:lvl w:ilvl="0" w:tplc="28E44032">
      <w:start w:val="1"/>
      <w:numFmt w:val="decimal"/>
      <w:lvlText w:val="%1."/>
      <w:lvlJc w:val="left"/>
      <w:pPr>
        <w:ind w:left="478" w:hanging="360"/>
        <w:jc w:val="left"/>
      </w:pPr>
      <w:rPr>
        <w:rFonts w:hint="default"/>
        <w:w w:val="95"/>
      </w:rPr>
    </w:lvl>
    <w:lvl w:ilvl="1" w:tplc="489ABCAE">
      <w:numFmt w:val="bullet"/>
      <w:lvlText w:val="•"/>
      <w:lvlJc w:val="left"/>
      <w:pPr>
        <w:ind w:left="720" w:hanging="360"/>
      </w:pPr>
      <w:rPr>
        <w:rFonts w:hint="default"/>
      </w:rPr>
    </w:lvl>
    <w:lvl w:ilvl="2" w:tplc="0D54C730">
      <w:numFmt w:val="bullet"/>
      <w:lvlText w:val="•"/>
      <w:lvlJc w:val="left"/>
      <w:pPr>
        <w:ind w:left="1704" w:hanging="360"/>
      </w:pPr>
      <w:rPr>
        <w:rFonts w:hint="default"/>
      </w:rPr>
    </w:lvl>
    <w:lvl w:ilvl="3" w:tplc="F766CCAE">
      <w:numFmt w:val="bullet"/>
      <w:lvlText w:val="•"/>
      <w:lvlJc w:val="left"/>
      <w:pPr>
        <w:ind w:left="2689" w:hanging="360"/>
      </w:pPr>
      <w:rPr>
        <w:rFonts w:hint="default"/>
      </w:rPr>
    </w:lvl>
    <w:lvl w:ilvl="4" w:tplc="E36C57C0">
      <w:numFmt w:val="bullet"/>
      <w:lvlText w:val="•"/>
      <w:lvlJc w:val="left"/>
      <w:pPr>
        <w:ind w:left="3674" w:hanging="360"/>
      </w:pPr>
      <w:rPr>
        <w:rFonts w:hint="default"/>
      </w:rPr>
    </w:lvl>
    <w:lvl w:ilvl="5" w:tplc="D5C45820">
      <w:numFmt w:val="bullet"/>
      <w:lvlText w:val="•"/>
      <w:lvlJc w:val="left"/>
      <w:pPr>
        <w:ind w:left="4659" w:hanging="360"/>
      </w:pPr>
      <w:rPr>
        <w:rFonts w:hint="default"/>
      </w:rPr>
    </w:lvl>
    <w:lvl w:ilvl="6" w:tplc="1DF0EEC8">
      <w:numFmt w:val="bullet"/>
      <w:lvlText w:val="•"/>
      <w:lvlJc w:val="left"/>
      <w:pPr>
        <w:ind w:left="5644" w:hanging="360"/>
      </w:pPr>
      <w:rPr>
        <w:rFonts w:hint="default"/>
      </w:rPr>
    </w:lvl>
    <w:lvl w:ilvl="7" w:tplc="0C9C0462">
      <w:numFmt w:val="bullet"/>
      <w:lvlText w:val="•"/>
      <w:lvlJc w:val="left"/>
      <w:pPr>
        <w:ind w:left="6629" w:hanging="360"/>
      </w:pPr>
      <w:rPr>
        <w:rFonts w:hint="default"/>
      </w:rPr>
    </w:lvl>
    <w:lvl w:ilvl="8" w:tplc="7194B862">
      <w:numFmt w:val="bullet"/>
      <w:lvlText w:val="•"/>
      <w:lvlJc w:val="left"/>
      <w:pPr>
        <w:ind w:left="761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04D0A"/>
    <w:rsid w:val="00504D0A"/>
    <w:rsid w:val="00C9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69AF-4556-4125-8E73-E8E20B05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8" w:hanging="362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478" w:hanging="3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Yurii Sv</cp:lastModifiedBy>
  <cp:revision>2</cp:revision>
  <dcterms:created xsi:type="dcterms:W3CDTF">2018-02-25T12:58:00Z</dcterms:created>
  <dcterms:modified xsi:type="dcterms:W3CDTF">2018-02-27T06:43:00Z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