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1"/>
        <w:ind w:left="1992" w:right="1975" w:firstLine="0"/>
        <w:jc w:val="center"/>
        <w:rPr>
          <w:sz w:val="24"/>
        </w:rPr>
      </w:pPr>
      <w:r>
        <w:rPr>
          <w:sz w:val="24"/>
        </w:rPr>
        <w:t>Пробный ЕГЭ 2018 по истории №1 «ЕГЭ 100  БАЛЛОВ»</w:t>
      </w:r>
    </w:p>
    <w:p>
      <w:pPr>
        <w:pStyle w:val="BodyText"/>
        <w:spacing w:before="196"/>
        <w:ind w:left="1992" w:right="1966"/>
        <w:jc w:val="center"/>
      </w:pPr>
      <w:r>
        <w:rPr/>
        <w:t>Решение  — Хусаинова  Алиса Мансуровна.</w:t>
      </w:r>
    </w:p>
    <w:p>
      <w:pPr>
        <w:pStyle w:val="BodyText"/>
        <w:spacing w:before="2"/>
        <w:rPr>
          <w:sz w:val="11"/>
        </w:rPr>
      </w:pPr>
    </w:p>
    <w:p>
      <w:pPr>
        <w:spacing w:before="58"/>
        <w:ind w:left="120" w:right="0" w:firstLine="0"/>
        <w:jc w:val="left"/>
        <w:rPr>
          <w:sz w:val="21"/>
        </w:rPr>
      </w:pPr>
      <w:r>
        <w:rPr>
          <w:w w:val="105"/>
          <w:sz w:val="21"/>
        </w:rPr>
        <w:t>№1</w:t>
      </w:r>
    </w:p>
    <w:p>
      <w:pPr>
        <w:pStyle w:val="BodyText"/>
        <w:spacing w:before="9"/>
        <w:rPr>
          <w:sz w:val="14"/>
        </w:rPr>
      </w:pPr>
    </w:p>
    <w:p>
      <w:pPr>
        <w:spacing w:before="0"/>
        <w:ind w:left="118" w:right="0" w:firstLine="0"/>
        <w:jc w:val="left"/>
        <w:rPr>
          <w:sz w:val="22"/>
        </w:rPr>
      </w:pPr>
      <w:r>
        <w:rPr>
          <w:sz w:val="22"/>
        </w:rPr>
        <w:t>Ответ:132;</w:t>
      </w:r>
    </w:p>
    <w:p>
      <w:pPr>
        <w:pStyle w:val="BodyText"/>
        <w:spacing w:before="3"/>
        <w:rPr>
          <w:sz w:val="16"/>
        </w:rPr>
      </w:pPr>
    </w:p>
    <w:p>
      <w:pPr>
        <w:spacing w:before="1"/>
        <w:ind w:left="122" w:right="0" w:firstLine="0"/>
        <w:jc w:val="left"/>
        <w:rPr>
          <w:rFonts w:ascii="Arial" w:hAnsi="Arial"/>
          <w:sz w:val="21"/>
        </w:rPr>
      </w:pPr>
      <w:r>
        <w:rPr>
          <w:rFonts w:ascii="Arial" w:hAnsi="Arial"/>
          <w:sz w:val="21"/>
        </w:rPr>
        <w:t>Решение:</w:t>
      </w:r>
    </w:p>
    <w:p>
      <w:pPr>
        <w:spacing w:line="398" w:lineRule="auto" w:before="197"/>
        <w:ind w:left="118" w:right="696" w:firstLine="1"/>
        <w:jc w:val="left"/>
        <w:rPr>
          <w:sz w:val="22"/>
        </w:rPr>
      </w:pPr>
      <w:r>
        <w:rPr>
          <w:sz w:val="22"/>
        </w:rPr>
        <w:t>Начало правления Андрея Боголюбского во Владимиро-Суздальском княжестве-(1157-1174) Деулинское перемирие-1 декабря 1618 или 3 января 1619</w:t>
      </w:r>
    </w:p>
    <w:p>
      <w:pPr>
        <w:spacing w:before="0"/>
        <w:ind w:left="119" w:right="0" w:firstLine="0"/>
        <w:jc w:val="left"/>
        <w:rPr>
          <w:sz w:val="22"/>
        </w:rPr>
      </w:pPr>
      <w:r>
        <w:rPr>
          <w:sz w:val="22"/>
        </w:rPr>
        <w:t>Принятие конституции США — 17 сентября 1787</w:t>
      </w:r>
    </w:p>
    <w:p>
      <w:pPr>
        <w:pStyle w:val="BodyText"/>
        <w:rPr>
          <w:sz w:val="22"/>
        </w:rPr>
      </w:pPr>
    </w:p>
    <w:p>
      <w:pPr>
        <w:pStyle w:val="BodyText"/>
        <w:spacing w:before="5"/>
        <w:rPr>
          <w:sz w:val="31"/>
        </w:rPr>
      </w:pPr>
    </w:p>
    <w:p>
      <w:pPr>
        <w:spacing w:before="0"/>
        <w:ind w:left="121" w:right="0" w:firstLine="0"/>
        <w:jc w:val="left"/>
        <w:rPr>
          <w:sz w:val="20"/>
        </w:rPr>
      </w:pPr>
      <w:r>
        <w:rPr>
          <w:w w:val="110"/>
          <w:sz w:val="20"/>
        </w:rPr>
        <w:t>№2</w:t>
      </w:r>
    </w:p>
    <w:p>
      <w:pPr>
        <w:pStyle w:val="BodyText"/>
        <w:spacing w:before="4"/>
        <w:rPr>
          <w:sz w:val="15"/>
        </w:rPr>
      </w:pPr>
    </w:p>
    <w:p>
      <w:pPr>
        <w:spacing w:before="0"/>
        <w:ind w:left="119" w:right="8352" w:hanging="2"/>
        <w:jc w:val="left"/>
        <w:rPr>
          <w:sz w:val="22"/>
        </w:rPr>
      </w:pPr>
      <w:r>
        <w:rPr>
          <w:w w:val="95"/>
          <w:sz w:val="22"/>
        </w:rPr>
        <w:t>Ответ:4523;</w:t>
      </w:r>
    </w:p>
    <w:p>
      <w:pPr>
        <w:spacing w:before="182"/>
        <w:ind w:left="119" w:right="8352" w:firstLine="0"/>
        <w:jc w:val="left"/>
        <w:rPr>
          <w:sz w:val="22"/>
        </w:rPr>
      </w:pPr>
      <w:r>
        <w:rPr>
          <w:sz w:val="22"/>
        </w:rPr>
        <w:t>Решение:</w:t>
      </w:r>
    </w:p>
    <w:p>
      <w:pPr>
        <w:spacing w:line="400" w:lineRule="auto" w:before="182"/>
        <w:ind w:left="118" w:right="3491" w:firstLine="1"/>
        <w:jc w:val="left"/>
        <w:rPr>
          <w:sz w:val="22"/>
        </w:rPr>
      </w:pPr>
      <w:r>
        <w:rPr>
          <w:sz w:val="22"/>
        </w:rPr>
        <w:t>Поражение</w:t>
      </w:r>
      <w:r>
        <w:rPr>
          <w:spacing w:val="-2"/>
          <w:sz w:val="22"/>
        </w:rPr>
        <w:t> </w:t>
      </w:r>
      <w:r>
        <w:rPr>
          <w:sz w:val="22"/>
        </w:rPr>
        <w:t>русской</w:t>
      </w:r>
      <w:r>
        <w:rPr>
          <w:spacing w:val="-4"/>
          <w:sz w:val="22"/>
        </w:rPr>
        <w:t> </w:t>
      </w:r>
      <w:r>
        <w:rPr>
          <w:sz w:val="22"/>
        </w:rPr>
        <w:t>армии</w:t>
      </w:r>
      <w:r>
        <w:rPr>
          <w:spacing w:val="-11"/>
          <w:sz w:val="22"/>
        </w:rPr>
        <w:t> </w:t>
      </w:r>
      <w:r>
        <w:rPr>
          <w:sz w:val="22"/>
        </w:rPr>
        <w:t>при</w:t>
      </w:r>
      <w:r>
        <w:rPr>
          <w:spacing w:val="-15"/>
          <w:sz w:val="22"/>
        </w:rPr>
        <w:t> </w:t>
      </w:r>
      <w:r>
        <w:rPr>
          <w:sz w:val="22"/>
        </w:rPr>
        <w:t>Нарве</w:t>
      </w:r>
      <w:r>
        <w:rPr>
          <w:spacing w:val="-23"/>
          <w:sz w:val="22"/>
        </w:rPr>
        <w:t> </w:t>
      </w:r>
      <w:r>
        <w:rPr>
          <w:sz w:val="22"/>
        </w:rPr>
        <w:t>—</w:t>
      </w:r>
      <w:r>
        <w:rPr>
          <w:spacing w:val="-28"/>
          <w:sz w:val="22"/>
        </w:rPr>
        <w:t> </w:t>
      </w:r>
      <w:r>
        <w:rPr>
          <w:sz w:val="22"/>
        </w:rPr>
        <w:t>30</w:t>
      </w:r>
      <w:r>
        <w:rPr>
          <w:spacing w:val="-16"/>
          <w:sz w:val="22"/>
        </w:rPr>
        <w:t> </w:t>
      </w:r>
      <w:r>
        <w:rPr>
          <w:sz w:val="22"/>
        </w:rPr>
        <w:t>ноября</w:t>
      </w:r>
      <w:r>
        <w:rPr>
          <w:spacing w:val="-11"/>
          <w:sz w:val="22"/>
        </w:rPr>
        <w:t> </w:t>
      </w:r>
      <w:r>
        <w:rPr>
          <w:sz w:val="22"/>
        </w:rPr>
        <w:t>1700</w:t>
      </w:r>
      <w:r>
        <w:rPr>
          <w:spacing w:val="-13"/>
          <w:sz w:val="22"/>
        </w:rPr>
        <w:t> </w:t>
      </w:r>
      <w:r>
        <w:rPr>
          <w:sz w:val="22"/>
        </w:rPr>
        <w:t>года Объявление Красного террора — 5 сентября 1918 года Издание</w:t>
      </w:r>
      <w:r>
        <w:rPr>
          <w:spacing w:val="-12"/>
          <w:sz w:val="22"/>
        </w:rPr>
        <w:t> </w:t>
      </w:r>
      <w:r>
        <w:rPr>
          <w:sz w:val="22"/>
        </w:rPr>
        <w:t>судебника</w:t>
      </w:r>
      <w:r>
        <w:rPr>
          <w:spacing w:val="-15"/>
          <w:sz w:val="22"/>
        </w:rPr>
        <w:t> </w:t>
      </w:r>
      <w:r>
        <w:rPr>
          <w:sz w:val="22"/>
        </w:rPr>
        <w:t>Ивана</w:t>
      </w:r>
      <w:r>
        <w:rPr>
          <w:spacing w:val="-15"/>
          <w:sz w:val="22"/>
        </w:rPr>
        <w:t> </w:t>
      </w:r>
      <w:r>
        <w:rPr>
          <w:sz w:val="22"/>
        </w:rPr>
        <w:t>III</w:t>
      </w:r>
      <w:r>
        <w:rPr>
          <w:spacing w:val="-26"/>
          <w:sz w:val="22"/>
        </w:rPr>
        <w:t> </w:t>
      </w:r>
      <w:r>
        <w:rPr>
          <w:sz w:val="22"/>
        </w:rPr>
        <w:t>—</w:t>
      </w:r>
      <w:r>
        <w:rPr>
          <w:spacing w:val="-32"/>
          <w:sz w:val="22"/>
        </w:rPr>
        <w:t> </w:t>
      </w:r>
      <w:r>
        <w:rPr>
          <w:sz w:val="22"/>
        </w:rPr>
        <w:t>1497</w:t>
      </w:r>
      <w:r>
        <w:rPr>
          <w:spacing w:val="-19"/>
          <w:sz w:val="22"/>
        </w:rPr>
        <w:t> </w:t>
      </w:r>
      <w:r>
        <w:rPr>
          <w:sz w:val="22"/>
        </w:rPr>
        <w:t>год</w:t>
      </w:r>
    </w:p>
    <w:p>
      <w:pPr>
        <w:spacing w:before="2"/>
        <w:ind w:left="118" w:right="0" w:firstLine="0"/>
        <w:jc w:val="left"/>
        <w:rPr>
          <w:sz w:val="22"/>
        </w:rPr>
      </w:pPr>
      <w:r>
        <w:rPr>
          <w:sz w:val="22"/>
        </w:rPr>
        <w:t>Стоглавый собор - с 23 февраля по 11 мая 1551 года</w:t>
      </w:r>
    </w:p>
    <w:p>
      <w:pPr>
        <w:pStyle w:val="BodyText"/>
        <w:rPr>
          <w:sz w:val="22"/>
        </w:rPr>
      </w:pPr>
    </w:p>
    <w:p>
      <w:pPr>
        <w:pStyle w:val="BodyText"/>
        <w:rPr>
          <w:sz w:val="31"/>
        </w:rPr>
      </w:pPr>
    </w:p>
    <w:p>
      <w:pPr>
        <w:spacing w:before="0"/>
        <w:ind w:left="121" w:right="0" w:firstLine="0"/>
        <w:jc w:val="left"/>
        <w:rPr>
          <w:sz w:val="20"/>
        </w:rPr>
      </w:pPr>
      <w:r>
        <w:rPr>
          <w:w w:val="110"/>
          <w:sz w:val="20"/>
        </w:rPr>
        <w:t>№3</w:t>
      </w:r>
    </w:p>
    <w:p>
      <w:pPr>
        <w:pStyle w:val="BodyText"/>
        <w:spacing w:before="177"/>
        <w:ind w:left="117"/>
      </w:pPr>
      <w:r>
        <w:rPr/>
        <w:t>Ответ:46;</w:t>
      </w:r>
    </w:p>
    <w:p>
      <w:pPr>
        <w:spacing w:before="179"/>
        <w:ind w:left="119" w:right="0" w:firstLine="0"/>
        <w:jc w:val="left"/>
        <w:rPr>
          <w:sz w:val="22"/>
        </w:rPr>
      </w:pPr>
      <w:r>
        <w:rPr>
          <w:sz w:val="22"/>
        </w:rPr>
        <w:t>Решение:</w:t>
      </w:r>
    </w:p>
    <w:p>
      <w:pPr>
        <w:pStyle w:val="BodyText"/>
        <w:spacing w:before="168"/>
        <w:ind w:left="119"/>
      </w:pPr>
      <w:r>
        <w:rPr>
          <w:w w:val="95"/>
        </w:rPr>
        <w:t>Ярлык — письменное повеление или грамота хана, воплощение законов Ясы. Верительная</w:t>
      </w:r>
    </w:p>
    <w:p>
      <w:pPr>
        <w:spacing w:before="21"/>
        <w:ind w:left="117" w:right="0" w:firstLine="0"/>
        <w:jc w:val="left"/>
        <w:rPr>
          <w:sz w:val="22"/>
        </w:rPr>
      </w:pPr>
      <w:r>
        <w:rPr>
          <w:sz w:val="22"/>
        </w:rPr>
        <w:t>грамота на великое княжение в XIII—XV века.</w:t>
      </w:r>
    </w:p>
    <w:p>
      <w:pPr>
        <w:spacing w:before="182"/>
        <w:ind w:left="119" w:right="0" w:firstLine="0"/>
        <w:jc w:val="left"/>
        <w:rPr>
          <w:sz w:val="22"/>
        </w:rPr>
      </w:pPr>
      <w:r>
        <w:rPr>
          <w:sz w:val="22"/>
        </w:rPr>
        <w:t>Баскак -  представитель монгольского хана в завоёванных землях, сборщики налогов.</w:t>
      </w:r>
    </w:p>
    <w:p>
      <w:pPr>
        <w:pStyle w:val="BodyText"/>
        <w:rPr>
          <w:sz w:val="22"/>
        </w:rPr>
      </w:pPr>
    </w:p>
    <w:p>
      <w:pPr>
        <w:pStyle w:val="BodyText"/>
        <w:rPr>
          <w:sz w:val="31"/>
        </w:rPr>
      </w:pPr>
    </w:p>
    <w:p>
      <w:pPr>
        <w:spacing w:before="1"/>
        <w:ind w:left="121" w:right="0" w:firstLine="0"/>
        <w:jc w:val="left"/>
        <w:rPr>
          <w:sz w:val="20"/>
        </w:rPr>
      </w:pPr>
      <w:r>
        <w:rPr>
          <w:w w:val="110"/>
          <w:sz w:val="20"/>
        </w:rPr>
        <w:t>№4</w:t>
      </w:r>
    </w:p>
    <w:p>
      <w:pPr>
        <w:pStyle w:val="BodyText"/>
        <w:spacing w:before="5"/>
        <w:rPr>
          <w:sz w:val="15"/>
        </w:rPr>
      </w:pPr>
    </w:p>
    <w:p>
      <w:pPr>
        <w:spacing w:before="0"/>
        <w:ind w:left="119" w:right="7795" w:hanging="2"/>
        <w:jc w:val="left"/>
        <w:rPr>
          <w:sz w:val="22"/>
        </w:rPr>
      </w:pPr>
      <w:r>
        <w:rPr>
          <w:sz w:val="22"/>
        </w:rPr>
        <w:t>Ответ: месячина;</w:t>
      </w:r>
    </w:p>
    <w:p>
      <w:pPr>
        <w:spacing w:before="178"/>
        <w:ind w:left="119" w:right="7836" w:firstLine="0"/>
        <w:jc w:val="left"/>
        <w:rPr>
          <w:sz w:val="22"/>
        </w:rPr>
      </w:pPr>
      <w:r>
        <w:rPr>
          <w:sz w:val="22"/>
        </w:rPr>
        <w:t>Решение:</w:t>
      </w:r>
    </w:p>
    <w:p>
      <w:pPr>
        <w:pStyle w:val="BodyText"/>
        <w:spacing w:line="249" w:lineRule="auto" w:before="173"/>
        <w:ind w:left="116" w:firstLine="2"/>
      </w:pPr>
      <w:r>
        <w:rPr/>
        <w:t>Месячина — содержание, получаемое натурой от помещиков за шестидневную барщину безземельными крепостными крестьянами, в том числе дворовыми. В месячину входили как </w:t>
      </w:r>
      <w:r>
        <w:rPr>
          <w:w w:val="95"/>
        </w:rPr>
        <w:t>продукты питания, так и одежда. Могла быть очень ограниченной, например, включая только еду, </w:t>
      </w:r>
      <w:r>
        <w:rPr>
          <w:sz w:val="22"/>
        </w:rPr>
        <w:t>достаточную только для того, чтоб человек не умер. Фактически представляла собой форму </w:t>
      </w:r>
      <w:r>
        <w:rPr/>
        <w:t>зависимости, равноценную рабству. Появилась в XVIII веке, но получила наиболее широкое распространение</w:t>
      </w:r>
      <w:r>
        <w:rPr>
          <w:spacing w:val="-33"/>
        </w:rPr>
        <w:t> </w:t>
      </w:r>
      <w:r>
        <w:rPr/>
        <w:t>в</w:t>
      </w:r>
      <w:r>
        <w:rPr>
          <w:spacing w:val="-33"/>
        </w:rPr>
        <w:t> </w:t>
      </w:r>
      <w:r>
        <w:rPr/>
        <w:t>XIX</w:t>
      </w:r>
      <w:r>
        <w:rPr>
          <w:spacing w:val="-30"/>
        </w:rPr>
        <w:t> </w:t>
      </w:r>
      <w:r>
        <w:rPr/>
        <w:t>веке.</w:t>
      </w:r>
      <w:r>
        <w:rPr>
          <w:spacing w:val="-30"/>
        </w:rPr>
        <w:t> </w:t>
      </w:r>
      <w:r>
        <w:rPr/>
        <w:t>С</w:t>
      </w:r>
      <w:r>
        <w:rPr>
          <w:spacing w:val="-32"/>
        </w:rPr>
        <w:t> </w:t>
      </w:r>
      <w:r>
        <w:rPr/>
        <w:t>ростом</w:t>
      </w:r>
      <w:r>
        <w:rPr>
          <w:spacing w:val="-30"/>
        </w:rPr>
        <w:t> </w:t>
      </w:r>
      <w:r>
        <w:rPr/>
        <w:t>цены</w:t>
      </w:r>
      <w:r>
        <w:rPr>
          <w:spacing w:val="-29"/>
        </w:rPr>
        <w:t> </w:t>
      </w:r>
      <w:r>
        <w:rPr/>
        <w:t>зерна</w:t>
      </w:r>
      <w:r>
        <w:rPr>
          <w:spacing w:val="-28"/>
        </w:rPr>
        <w:t> </w:t>
      </w:r>
      <w:r>
        <w:rPr/>
        <w:t>во</w:t>
      </w:r>
      <w:r>
        <w:rPr>
          <w:spacing w:val="-32"/>
        </w:rPr>
        <w:t> </w:t>
      </w:r>
      <w:r>
        <w:rPr/>
        <w:t>второй</w:t>
      </w:r>
      <w:r>
        <w:rPr>
          <w:spacing w:val="-28"/>
        </w:rPr>
        <w:t> </w:t>
      </w:r>
      <w:r>
        <w:rPr/>
        <w:t>половине</w:t>
      </w:r>
      <w:r>
        <w:rPr>
          <w:spacing w:val="-25"/>
        </w:rPr>
        <w:t> </w:t>
      </w:r>
      <w:r>
        <w:rPr/>
        <w:t>XVIII</w:t>
      </w:r>
      <w:r>
        <w:rPr>
          <w:spacing w:val="-26"/>
        </w:rPr>
        <w:t> </w:t>
      </w:r>
      <w:r>
        <w:rPr/>
        <w:t>века</w:t>
      </w:r>
      <w:r>
        <w:rPr>
          <w:spacing w:val="-30"/>
        </w:rPr>
        <w:t> </w:t>
      </w:r>
      <w:r>
        <w:rPr/>
        <w:t>помещикам</w:t>
      </w:r>
      <w:r>
        <w:rPr>
          <w:spacing w:val="-25"/>
        </w:rPr>
        <w:t> </w:t>
      </w:r>
      <w:r>
        <w:rPr/>
        <w:t>стало выгоднее</w:t>
      </w:r>
      <w:r>
        <w:rPr>
          <w:spacing w:val="-28"/>
        </w:rPr>
        <w:t> </w:t>
      </w:r>
      <w:r>
        <w:rPr/>
        <w:t>переводить</w:t>
      </w:r>
      <w:r>
        <w:rPr>
          <w:spacing w:val="-28"/>
        </w:rPr>
        <w:t> </w:t>
      </w:r>
      <w:r>
        <w:rPr/>
        <w:t>земли</w:t>
      </w:r>
      <w:r>
        <w:rPr>
          <w:spacing w:val="-32"/>
        </w:rPr>
        <w:t> </w:t>
      </w:r>
      <w:r>
        <w:rPr/>
        <w:t>крепостных</w:t>
      </w:r>
      <w:r>
        <w:rPr>
          <w:spacing w:val="-28"/>
        </w:rPr>
        <w:t> </w:t>
      </w:r>
      <w:r>
        <w:rPr/>
        <w:t>в</w:t>
      </w:r>
      <w:r>
        <w:rPr>
          <w:spacing w:val="-35"/>
        </w:rPr>
        <w:t> </w:t>
      </w:r>
      <w:r>
        <w:rPr/>
        <w:t>свои</w:t>
      </w:r>
      <w:r>
        <w:rPr>
          <w:spacing w:val="-32"/>
        </w:rPr>
        <w:t> </w:t>
      </w:r>
      <w:r>
        <w:rPr/>
        <w:t>собственные</w:t>
      </w:r>
      <w:r>
        <w:rPr>
          <w:spacing w:val="-27"/>
        </w:rPr>
        <w:t> </w:t>
      </w:r>
      <w:r>
        <w:rPr/>
        <w:t>и</w:t>
      </w:r>
      <w:r>
        <w:rPr>
          <w:spacing w:val="-34"/>
        </w:rPr>
        <w:t> </w:t>
      </w:r>
      <w:r>
        <w:rPr/>
        <w:t>держать</w:t>
      </w:r>
      <w:r>
        <w:rPr>
          <w:spacing w:val="-29"/>
        </w:rPr>
        <w:t> </w:t>
      </w:r>
      <w:r>
        <w:rPr/>
        <w:t>крепостных</w:t>
      </w:r>
      <w:r>
        <w:rPr>
          <w:spacing w:val="-25"/>
        </w:rPr>
        <w:t> </w:t>
      </w:r>
      <w:r>
        <w:rPr/>
        <w:t>на</w:t>
      </w:r>
      <w:r>
        <w:rPr>
          <w:spacing w:val="-34"/>
        </w:rPr>
        <w:t> </w:t>
      </w:r>
      <w:r>
        <w:rPr/>
        <w:t>месячине, </w:t>
      </w:r>
      <w:r>
        <w:rPr>
          <w:w w:val="95"/>
        </w:rPr>
        <w:t>затрачивая на это минимально возможное количество средств. То есть практически</w:t>
      </w:r>
      <w:r>
        <w:rPr>
          <w:spacing w:val="21"/>
          <w:w w:val="95"/>
        </w:rPr>
        <w:t> </w:t>
      </w:r>
      <w:r>
        <w:rPr>
          <w:w w:val="95"/>
        </w:rPr>
        <w:t>феодальный</w:t>
      </w:r>
    </w:p>
    <w:p>
      <w:pPr>
        <w:spacing w:after="0" w:line="249" w:lineRule="auto"/>
        <w:sectPr>
          <w:type w:val="continuous"/>
          <w:pgSz w:w="11910" w:h="16840"/>
          <w:pgMar w:top="1080" w:bottom="280" w:left="1580" w:right="780"/>
        </w:sectPr>
      </w:pPr>
    </w:p>
    <w:p>
      <w:pPr>
        <w:spacing w:line="266" w:lineRule="auto" w:before="31"/>
        <w:ind w:left="117" w:right="1120" w:firstLine="1"/>
        <w:jc w:val="left"/>
        <w:rPr>
          <w:sz w:val="22"/>
        </w:rPr>
      </w:pPr>
      <w:r>
        <w:rPr>
          <w:sz w:val="22"/>
        </w:rPr>
        <w:t>строй в России превращался в похожий на рабовладельческий вплоть до самой отмены крепостного права.</w:t>
      </w:r>
    </w:p>
    <w:p>
      <w:pPr>
        <w:pStyle w:val="BodyText"/>
        <w:rPr>
          <w:sz w:val="22"/>
        </w:rPr>
      </w:pPr>
    </w:p>
    <w:p>
      <w:pPr>
        <w:pStyle w:val="BodyText"/>
        <w:spacing w:before="8"/>
        <w:rPr>
          <w:sz w:val="26"/>
        </w:rPr>
      </w:pPr>
    </w:p>
    <w:p>
      <w:pPr>
        <w:spacing w:before="0"/>
        <w:ind w:left="119" w:right="0" w:firstLine="0"/>
        <w:jc w:val="left"/>
        <w:rPr>
          <w:sz w:val="22"/>
        </w:rPr>
      </w:pPr>
      <w:r>
        <w:rPr>
          <w:sz w:val="22"/>
        </w:rPr>
        <w:t>№5</w:t>
      </w:r>
    </w:p>
    <w:p>
      <w:pPr>
        <w:spacing w:before="182"/>
        <w:ind w:left="119" w:right="8352" w:hanging="2"/>
        <w:jc w:val="left"/>
        <w:rPr>
          <w:sz w:val="22"/>
        </w:rPr>
      </w:pPr>
      <w:r>
        <w:rPr>
          <w:w w:val="95"/>
          <w:sz w:val="22"/>
        </w:rPr>
        <w:t>Ответ:4126;</w:t>
      </w:r>
    </w:p>
    <w:p>
      <w:pPr>
        <w:spacing w:before="182"/>
        <w:ind w:left="119" w:right="8352" w:firstLine="0"/>
        <w:jc w:val="left"/>
        <w:rPr>
          <w:sz w:val="22"/>
        </w:rPr>
      </w:pPr>
      <w:r>
        <w:rPr>
          <w:sz w:val="22"/>
        </w:rPr>
        <w:t>Решение:</w:t>
      </w:r>
    </w:p>
    <w:p>
      <w:pPr>
        <w:spacing w:line="261" w:lineRule="auto" w:before="177"/>
        <w:ind w:left="117" w:right="67" w:firstLine="1"/>
        <w:jc w:val="left"/>
        <w:rPr>
          <w:sz w:val="22"/>
        </w:rPr>
      </w:pPr>
      <w:r>
        <w:rPr>
          <w:sz w:val="22"/>
        </w:rPr>
        <w:t>Опричниная политика Ивана IV— система чрезвычайных мероприятий, примененных русским царем Иваном IV Грозным в 1565—1572 во внутренней политике для разгрома боярско-княжеской оппозиции и укрепления Русского централизованного государства.</w:t>
      </w:r>
    </w:p>
    <w:p>
      <w:pPr>
        <w:pStyle w:val="BodyText"/>
        <w:spacing w:line="244" w:lineRule="auto" w:before="148"/>
        <w:ind w:left="116" w:firstLine="1"/>
      </w:pPr>
      <w:r>
        <w:rPr>
          <w:w w:val="95"/>
        </w:rPr>
        <w:t>Северная война (Великая Северная война, Двадцатилетняя война) — война, длившаяся с 1700 по </w:t>
      </w:r>
      <w:r>
        <w:rPr/>
        <w:t>1721 год между Швецией и коалицией северо-европейских государств за обладание </w:t>
      </w:r>
      <w:r>
        <w:rPr>
          <w:w w:val="95"/>
        </w:rPr>
        <w:t>прибалтийскими землями и закончившаяся поражением Швеции</w:t>
      </w:r>
    </w:p>
    <w:p>
      <w:pPr>
        <w:pStyle w:val="BodyText"/>
        <w:spacing w:line="249" w:lineRule="auto" w:before="164"/>
        <w:ind w:left="116" w:right="120" w:firstLine="2"/>
      </w:pPr>
      <w:r>
        <w:rPr/>
        <w:t>Гражданская</w:t>
      </w:r>
      <w:r>
        <w:rPr>
          <w:spacing w:val="-16"/>
        </w:rPr>
        <w:t> </w:t>
      </w:r>
      <w:r>
        <w:rPr/>
        <w:t>война</w:t>
      </w:r>
      <w:r>
        <w:rPr>
          <w:spacing w:val="-23"/>
        </w:rPr>
        <w:t> </w:t>
      </w:r>
      <w:r>
        <w:rPr/>
        <w:t>в</w:t>
      </w:r>
      <w:r>
        <w:rPr>
          <w:spacing w:val="-26"/>
        </w:rPr>
        <w:t> </w:t>
      </w:r>
      <w:r>
        <w:rPr/>
        <w:t>России</w:t>
      </w:r>
      <w:r>
        <w:rPr>
          <w:spacing w:val="-19"/>
        </w:rPr>
        <w:t> </w:t>
      </w:r>
      <w:r>
        <w:rPr/>
        <w:t>7</w:t>
      </w:r>
      <w:r>
        <w:rPr>
          <w:spacing w:val="-27"/>
        </w:rPr>
        <w:t> </w:t>
      </w:r>
      <w:r>
        <w:rPr/>
        <w:t>ноября</w:t>
      </w:r>
      <w:r>
        <w:rPr>
          <w:spacing w:val="-22"/>
        </w:rPr>
        <w:t> </w:t>
      </w:r>
      <w:r>
        <w:rPr/>
        <w:t>1917</w:t>
      </w:r>
      <w:r>
        <w:rPr>
          <w:spacing w:val="-23"/>
        </w:rPr>
        <w:t> </w:t>
      </w:r>
      <w:r>
        <w:rPr/>
        <w:t>—</w:t>
      </w:r>
      <w:r>
        <w:rPr>
          <w:spacing w:val="-25"/>
        </w:rPr>
        <w:t> </w:t>
      </w:r>
      <w:r>
        <w:rPr/>
        <w:t>25</w:t>
      </w:r>
      <w:r>
        <w:rPr>
          <w:spacing w:val="-27"/>
        </w:rPr>
        <w:t> </w:t>
      </w:r>
      <w:r>
        <w:rPr/>
        <w:t>октября</w:t>
      </w:r>
      <w:r>
        <w:rPr>
          <w:spacing w:val="-19"/>
        </w:rPr>
        <w:t> </w:t>
      </w:r>
      <w:r>
        <w:rPr/>
        <w:t>1922</w:t>
      </w:r>
      <w:r>
        <w:rPr>
          <w:spacing w:val="-21"/>
        </w:rPr>
        <w:t> </w:t>
      </w:r>
      <w:r>
        <w:rPr/>
        <w:t>—</w:t>
      </w:r>
      <w:r>
        <w:rPr>
          <w:spacing w:val="-25"/>
        </w:rPr>
        <w:t> </w:t>
      </w:r>
      <w:r>
        <w:rPr/>
        <w:t>ряд</w:t>
      </w:r>
      <w:r>
        <w:rPr>
          <w:spacing w:val="-24"/>
        </w:rPr>
        <w:t> </w:t>
      </w:r>
      <w:r>
        <w:rPr/>
        <w:t>вооружённых</w:t>
      </w:r>
      <w:r>
        <w:rPr>
          <w:spacing w:val="-12"/>
        </w:rPr>
        <w:t> </w:t>
      </w:r>
      <w:r>
        <w:rPr/>
        <w:t>конфликтов </w:t>
      </w:r>
      <w:r>
        <w:rPr>
          <w:w w:val="95"/>
        </w:rPr>
        <w:t>между различными политическими, этническими, социальными группами и государственными </w:t>
      </w:r>
      <w:r>
        <w:rPr/>
        <w:t>образованиями на территории бывшей Российской империи, последовавших за приходом к </w:t>
      </w:r>
      <w:r>
        <w:rPr>
          <w:w w:val="95"/>
        </w:rPr>
        <w:t>власти большевиков в результате Октябрьской революции 1917 года. Основная борьба за власть в </w:t>
      </w:r>
      <w:r>
        <w:rPr/>
        <w:t>период</w:t>
      </w:r>
      <w:r>
        <w:rPr>
          <w:spacing w:val="-26"/>
        </w:rPr>
        <w:t> </w:t>
      </w:r>
      <w:r>
        <w:rPr/>
        <w:t>Гражданской</w:t>
      </w:r>
      <w:r>
        <w:rPr>
          <w:spacing w:val="-21"/>
        </w:rPr>
        <w:t> </w:t>
      </w:r>
      <w:r>
        <w:rPr/>
        <w:t>войны</w:t>
      </w:r>
      <w:r>
        <w:rPr>
          <w:spacing w:val="-28"/>
        </w:rPr>
        <w:t> </w:t>
      </w:r>
      <w:r>
        <w:rPr/>
        <w:t>велась</w:t>
      </w:r>
      <w:r>
        <w:rPr>
          <w:spacing w:val="-29"/>
        </w:rPr>
        <w:t> </w:t>
      </w:r>
      <w:r>
        <w:rPr/>
        <w:t>между</w:t>
      </w:r>
      <w:r>
        <w:rPr>
          <w:spacing w:val="-29"/>
        </w:rPr>
        <w:t> </w:t>
      </w:r>
      <w:r>
        <w:rPr/>
        <w:t>вооружёнными</w:t>
      </w:r>
      <w:r>
        <w:rPr>
          <w:spacing w:val="-24"/>
        </w:rPr>
        <w:t> </w:t>
      </w:r>
      <w:r>
        <w:rPr/>
        <w:t>формированиями</w:t>
      </w:r>
      <w:r>
        <w:rPr>
          <w:spacing w:val="-29"/>
        </w:rPr>
        <w:t> </w:t>
      </w:r>
      <w:r>
        <w:rPr/>
        <w:t>большевиков</w:t>
      </w:r>
      <w:r>
        <w:rPr>
          <w:spacing w:val="-24"/>
        </w:rPr>
        <w:t> </w:t>
      </w:r>
      <w:r>
        <w:rPr/>
        <w:t>и</w:t>
      </w:r>
      <w:r>
        <w:rPr>
          <w:spacing w:val="-32"/>
        </w:rPr>
        <w:t> </w:t>
      </w:r>
      <w:r>
        <w:rPr/>
        <w:t>их сторонников (Красная гвардия и Красная армия) с одной стороны и вооружёнными формированиями Белого движения (Белая армия) — с другой, что получило отражение в устойчивом именовании главных сторон конфликта «красными» и «белыми». Обе стороны на период до полной своей победы и умиротворения страны предполагали осуществлять </w:t>
      </w:r>
      <w:r>
        <w:rPr>
          <w:w w:val="95"/>
        </w:rPr>
        <w:t>политическую власть путём</w:t>
      </w:r>
      <w:r>
        <w:rPr>
          <w:spacing w:val="6"/>
          <w:w w:val="95"/>
        </w:rPr>
        <w:t> </w:t>
      </w:r>
      <w:r>
        <w:rPr>
          <w:w w:val="95"/>
        </w:rPr>
        <w:t>диктатуры.</w:t>
      </w:r>
    </w:p>
    <w:p>
      <w:pPr>
        <w:pStyle w:val="BodyText"/>
        <w:spacing w:line="247" w:lineRule="auto" w:before="154"/>
        <w:ind w:left="118" w:right="157"/>
      </w:pPr>
      <w:r>
        <w:rPr/>
        <w:t>Реформа Е.Ф.Канкрина - была проведена в 1839—1843 годах под руководством министра финансов Канкрина. Привела к созданию системы серебряного монометаллизма. Был начат обмен всех ассигнаций на государственные кредитные билеты, обменивающиеся на золото и </w:t>
      </w:r>
      <w:r>
        <w:rPr>
          <w:w w:val="95"/>
        </w:rPr>
        <w:t>серебро. Проведение реформы позволило установить в России стабильную финансовую систему, сохранявшуюся вплоть до начала Нрымской войны.</w:t>
      </w:r>
    </w:p>
    <w:p>
      <w:pPr>
        <w:spacing w:before="166"/>
        <w:ind w:left="119" w:right="0" w:firstLine="0"/>
        <w:jc w:val="left"/>
        <w:rPr>
          <w:sz w:val="22"/>
        </w:rPr>
      </w:pPr>
      <w:r>
        <w:rPr>
          <w:w w:val="80"/>
          <w:sz w:val="22"/>
        </w:rPr>
        <w:t>№ </w:t>
      </w:r>
      <w:r>
        <w:rPr>
          <w:w w:val="85"/>
          <w:sz w:val="22"/>
        </w:rPr>
        <w:t>6</w:t>
      </w:r>
    </w:p>
    <w:p>
      <w:pPr>
        <w:spacing w:line="403" w:lineRule="auto" w:before="182"/>
        <w:ind w:left="119" w:right="8352" w:hanging="2"/>
        <w:jc w:val="left"/>
        <w:rPr>
          <w:sz w:val="22"/>
        </w:rPr>
      </w:pPr>
      <w:r>
        <w:rPr>
          <w:w w:val="95"/>
          <w:sz w:val="22"/>
        </w:rPr>
        <w:t>Ответ:2614 </w:t>
      </w:r>
      <w:r>
        <w:rPr>
          <w:sz w:val="22"/>
        </w:rPr>
        <w:t>Решение:</w:t>
      </w:r>
    </w:p>
    <w:p>
      <w:pPr>
        <w:pStyle w:val="BodyText"/>
        <w:spacing w:line="247" w:lineRule="auto"/>
        <w:ind w:left="116" w:right="67" w:firstLine="4"/>
      </w:pPr>
      <w:r>
        <w:rPr/>
        <w:t>«Заложил Ярослав город великий, у того же града Золотые ворота; заложил и церковь святой Софии,</w:t>
      </w:r>
      <w:r>
        <w:rPr>
          <w:spacing w:val="-27"/>
        </w:rPr>
        <w:t> </w:t>
      </w:r>
      <w:r>
        <w:rPr/>
        <w:t>митрополию,</w:t>
      </w:r>
      <w:r>
        <w:rPr>
          <w:spacing w:val="-22"/>
        </w:rPr>
        <w:t> </w:t>
      </w:r>
      <w:r>
        <w:rPr/>
        <w:t>и</w:t>
      </w:r>
      <w:r>
        <w:rPr>
          <w:spacing w:val="-27"/>
        </w:rPr>
        <w:t> </w:t>
      </w:r>
      <w:r>
        <w:rPr/>
        <w:t>затем</w:t>
      </w:r>
      <w:r>
        <w:rPr>
          <w:spacing w:val="-28"/>
        </w:rPr>
        <w:t> </w:t>
      </w:r>
      <w:r>
        <w:rPr/>
        <w:t>церковь</w:t>
      </w:r>
      <w:r>
        <w:rPr>
          <w:spacing w:val="-24"/>
        </w:rPr>
        <w:t> </w:t>
      </w:r>
      <w:r>
        <w:rPr/>
        <w:t>на</w:t>
      </w:r>
      <w:r>
        <w:rPr>
          <w:spacing w:val="-28"/>
        </w:rPr>
        <w:t> </w:t>
      </w:r>
      <w:r>
        <w:rPr/>
        <w:t>Золотых</w:t>
      </w:r>
      <w:r>
        <w:rPr>
          <w:spacing w:val="-21"/>
        </w:rPr>
        <w:t> </w:t>
      </w:r>
      <w:r>
        <w:rPr/>
        <w:t>воротах</w:t>
      </w:r>
      <w:r>
        <w:rPr>
          <w:spacing w:val="-22"/>
        </w:rPr>
        <w:t> </w:t>
      </w:r>
      <w:r>
        <w:rPr/>
        <w:t>—святой</w:t>
      </w:r>
      <w:r>
        <w:rPr>
          <w:spacing w:val="-24"/>
        </w:rPr>
        <w:t> </w:t>
      </w:r>
      <w:r>
        <w:rPr/>
        <w:t>Богородицы</w:t>
      </w:r>
      <w:r>
        <w:rPr>
          <w:spacing w:val="-19"/>
        </w:rPr>
        <w:t> </w:t>
      </w:r>
      <w:r>
        <w:rPr/>
        <w:t>Благовещения, затем</w:t>
      </w:r>
      <w:r>
        <w:rPr>
          <w:spacing w:val="-31"/>
        </w:rPr>
        <w:t> </w:t>
      </w:r>
      <w:r>
        <w:rPr/>
        <w:t>монастырь</w:t>
      </w:r>
      <w:r>
        <w:rPr>
          <w:spacing w:val="-24"/>
        </w:rPr>
        <w:t> </w:t>
      </w:r>
      <w:r>
        <w:rPr/>
        <w:t>святого</w:t>
      </w:r>
      <w:r>
        <w:rPr>
          <w:spacing w:val="-29"/>
        </w:rPr>
        <w:t> </w:t>
      </w:r>
      <w:r>
        <w:rPr/>
        <w:t>Георгия</w:t>
      </w:r>
      <w:r>
        <w:rPr>
          <w:spacing w:val="-28"/>
        </w:rPr>
        <w:t> </w:t>
      </w:r>
      <w:r>
        <w:rPr/>
        <w:t>и</w:t>
      </w:r>
      <w:r>
        <w:rPr>
          <w:spacing w:val="-32"/>
        </w:rPr>
        <w:t> </w:t>
      </w:r>
      <w:r>
        <w:rPr/>
        <w:t>святой</w:t>
      </w:r>
      <w:r>
        <w:rPr>
          <w:spacing w:val="-29"/>
        </w:rPr>
        <w:t> </w:t>
      </w:r>
      <w:r>
        <w:rPr/>
        <w:t>Ирины.</w:t>
      </w:r>
      <w:r>
        <w:rPr>
          <w:spacing w:val="-29"/>
        </w:rPr>
        <w:t> </w:t>
      </w:r>
      <w:r>
        <w:rPr/>
        <w:t>И</w:t>
      </w:r>
      <w:r>
        <w:rPr>
          <w:spacing w:val="-33"/>
        </w:rPr>
        <w:t> </w:t>
      </w:r>
      <w:r>
        <w:rPr/>
        <w:t>стала</w:t>
      </w:r>
      <w:r>
        <w:rPr>
          <w:spacing w:val="-30"/>
        </w:rPr>
        <w:t> </w:t>
      </w:r>
      <w:r>
        <w:rPr/>
        <w:t>при</w:t>
      </w:r>
      <w:r>
        <w:rPr>
          <w:spacing w:val="-31"/>
        </w:rPr>
        <w:t> </w:t>
      </w:r>
      <w:r>
        <w:rPr/>
        <w:t>нем</w:t>
      </w:r>
      <w:r>
        <w:rPr>
          <w:spacing w:val="-30"/>
        </w:rPr>
        <w:t> </w:t>
      </w:r>
      <w:r>
        <w:rPr/>
        <w:t>вера</w:t>
      </w:r>
      <w:r>
        <w:rPr>
          <w:spacing w:val="-31"/>
        </w:rPr>
        <w:t> </w:t>
      </w:r>
      <w:r>
        <w:rPr/>
        <w:t>христианская</w:t>
      </w:r>
      <w:r>
        <w:rPr>
          <w:spacing w:val="-25"/>
        </w:rPr>
        <w:t> </w:t>
      </w:r>
      <w:r>
        <w:rPr/>
        <w:t>плодиться</w:t>
      </w:r>
      <w:r>
        <w:rPr>
          <w:spacing w:val="-26"/>
        </w:rPr>
        <w:t> </w:t>
      </w:r>
      <w:r>
        <w:rPr/>
        <w:t>и расширяться, и черноризцы стали умножаться, и монастыри появляться. И любил Ярослав </w:t>
      </w:r>
      <w:r>
        <w:rPr>
          <w:w w:val="95"/>
        </w:rPr>
        <w:t>церковные уставы, попов любил немало, особенно же черноризцев, и книги любил, читая их часто </w:t>
      </w:r>
      <w:r>
        <w:rPr/>
        <w:t>и</w:t>
      </w:r>
      <w:r>
        <w:rPr>
          <w:spacing w:val="-26"/>
        </w:rPr>
        <w:t> </w:t>
      </w:r>
      <w:r>
        <w:rPr/>
        <w:t>ночью</w:t>
      </w:r>
      <w:r>
        <w:rPr>
          <w:spacing w:val="-19"/>
        </w:rPr>
        <w:t> </w:t>
      </w:r>
      <w:r>
        <w:rPr/>
        <w:t>и</w:t>
      </w:r>
      <w:r>
        <w:rPr>
          <w:spacing w:val="-23"/>
        </w:rPr>
        <w:t> </w:t>
      </w:r>
      <w:r>
        <w:rPr/>
        <w:t>днем.</w:t>
      </w:r>
      <w:r>
        <w:rPr>
          <w:spacing w:val="-16"/>
        </w:rPr>
        <w:t> </w:t>
      </w:r>
      <w:r>
        <w:rPr/>
        <w:t>И</w:t>
      </w:r>
      <w:r>
        <w:rPr>
          <w:spacing w:val="-21"/>
        </w:rPr>
        <w:t> </w:t>
      </w:r>
      <w:r>
        <w:rPr/>
        <w:t>собрал</w:t>
      </w:r>
      <w:r>
        <w:rPr>
          <w:spacing w:val="-21"/>
        </w:rPr>
        <w:t> </w:t>
      </w:r>
      <w:r>
        <w:rPr/>
        <w:t>писцов</w:t>
      </w:r>
      <w:r>
        <w:rPr>
          <w:spacing w:val="-17"/>
        </w:rPr>
        <w:t> </w:t>
      </w:r>
      <w:r>
        <w:rPr/>
        <w:t>многих,</w:t>
      </w:r>
      <w:r>
        <w:rPr>
          <w:spacing w:val="-17"/>
        </w:rPr>
        <w:t> </w:t>
      </w:r>
      <w:r>
        <w:rPr/>
        <w:t>и</w:t>
      </w:r>
      <w:r>
        <w:rPr>
          <w:spacing w:val="-23"/>
        </w:rPr>
        <w:t> </w:t>
      </w:r>
      <w:r>
        <w:rPr/>
        <w:t>переводили</w:t>
      </w:r>
      <w:r>
        <w:rPr>
          <w:spacing w:val="-12"/>
        </w:rPr>
        <w:t> </w:t>
      </w:r>
      <w:r>
        <w:rPr/>
        <w:t>они</w:t>
      </w:r>
      <w:r>
        <w:rPr>
          <w:spacing w:val="-22"/>
        </w:rPr>
        <w:t> </w:t>
      </w:r>
      <w:r>
        <w:rPr/>
        <w:t>с</w:t>
      </w:r>
      <w:r>
        <w:rPr>
          <w:spacing w:val="-24"/>
        </w:rPr>
        <w:t> </w:t>
      </w:r>
      <w:r>
        <w:rPr/>
        <w:t>греческого</w:t>
      </w:r>
      <w:r>
        <w:rPr>
          <w:spacing w:val="-17"/>
        </w:rPr>
        <w:t> </w:t>
      </w:r>
      <w:r>
        <w:rPr/>
        <w:t>на</w:t>
      </w:r>
      <w:r>
        <w:rPr>
          <w:spacing w:val="-20"/>
        </w:rPr>
        <w:t> </w:t>
      </w:r>
      <w:r>
        <w:rPr/>
        <w:t>славянский</w:t>
      </w:r>
      <w:r>
        <w:rPr>
          <w:spacing w:val="-8"/>
        </w:rPr>
        <w:t> </w:t>
      </w:r>
      <w:r>
        <w:rPr/>
        <w:t>язык.</w:t>
      </w:r>
      <w:r>
        <w:rPr>
          <w:spacing w:val="-21"/>
        </w:rPr>
        <w:t> </w:t>
      </w:r>
      <w:r>
        <w:rPr/>
        <w:t>И написали они книг множество, ими же поучаются верующие люди и наслаждаются учением божественным.»</w:t>
      </w:r>
    </w:p>
    <w:p>
      <w:pPr>
        <w:pStyle w:val="BodyText"/>
        <w:rPr>
          <w:sz w:val="22"/>
        </w:rPr>
      </w:pPr>
    </w:p>
    <w:p>
      <w:pPr>
        <w:pStyle w:val="BodyText"/>
        <w:spacing w:before="9"/>
        <w:rPr>
          <w:sz w:val="29"/>
        </w:rPr>
      </w:pPr>
    </w:p>
    <w:p>
      <w:pPr>
        <w:spacing w:before="0"/>
        <w:ind w:left="118" w:right="0" w:firstLine="0"/>
        <w:jc w:val="left"/>
        <w:rPr>
          <w:sz w:val="22"/>
        </w:rPr>
      </w:pPr>
      <w:r>
        <w:rPr>
          <w:sz w:val="22"/>
        </w:rPr>
        <w:t>Данный текст рассказывает о Ярославе Владимировиче Мудром.</w:t>
      </w:r>
    </w:p>
    <w:p>
      <w:pPr>
        <w:spacing w:after="0"/>
        <w:jc w:val="left"/>
        <w:rPr>
          <w:sz w:val="22"/>
        </w:rPr>
        <w:sectPr>
          <w:pgSz w:w="11910" w:h="16840"/>
          <w:pgMar w:top="1080" w:bottom="280" w:left="1580" w:right="780"/>
        </w:sectPr>
      </w:pPr>
    </w:p>
    <w:p>
      <w:pPr>
        <w:spacing w:line="259" w:lineRule="auto" w:before="31"/>
        <w:ind w:left="119" w:right="696" w:firstLine="0"/>
        <w:jc w:val="left"/>
        <w:rPr>
          <w:sz w:val="22"/>
        </w:rPr>
      </w:pPr>
      <w:r>
        <w:rPr>
          <w:sz w:val="22"/>
        </w:rPr>
        <w:t>Ярослав Владймирович — князь ростовский, князь новгородский, великий князь киевский. Ярослав Владимирович — сын князя Владимира Святославича и полоцкой княжны Рогнеды Рогволодовны, отец, дед и дядя многих правителей Европы.</w:t>
      </w:r>
    </w:p>
    <w:p>
      <w:pPr>
        <w:pStyle w:val="BodyText"/>
        <w:rPr>
          <w:sz w:val="22"/>
        </w:rPr>
      </w:pPr>
    </w:p>
    <w:p>
      <w:pPr>
        <w:pStyle w:val="BodyText"/>
        <w:spacing w:before="1"/>
        <w:rPr>
          <w:sz w:val="28"/>
        </w:rPr>
      </w:pPr>
    </w:p>
    <w:p>
      <w:pPr>
        <w:spacing w:before="0"/>
        <w:ind w:left="118" w:right="0" w:firstLine="0"/>
        <w:jc w:val="left"/>
        <w:rPr>
          <w:sz w:val="22"/>
        </w:rPr>
      </w:pPr>
      <w:r>
        <w:rPr>
          <w:sz w:val="22"/>
        </w:rPr>
        <w:t>Это произведение называется Повесть временных лет. Автор Нестор(летописец)</w:t>
      </w:r>
    </w:p>
    <w:p>
      <w:pPr>
        <w:spacing w:line="259" w:lineRule="auto" w:before="182"/>
        <w:ind w:left="117" w:right="171" w:firstLine="3"/>
        <w:jc w:val="left"/>
        <w:rPr>
          <w:sz w:val="22"/>
        </w:rPr>
      </w:pPr>
      <w:r>
        <w:rPr>
          <w:sz w:val="22"/>
        </w:rPr>
        <w:t>«...Мы будем подвигаться вперед смело и безошибочно, занимая случайные открытия Запада, но придавая им смысл более глубокий или открывая в них те человеческие начала, которые для Запада остались тайными, спрашивая у истории Церкви и законов ее —светил путеводительных для будущего нашего развития и воскрешая древние формы жизни русской, потому что они были основаны на святости уз семейных и на неиспорченной индивидуальности нашего племени.</w:t>
      </w:r>
    </w:p>
    <w:p>
      <w:pPr>
        <w:spacing w:line="259" w:lineRule="auto" w:before="0"/>
        <w:ind w:left="117" w:right="67" w:firstLine="0"/>
        <w:jc w:val="left"/>
        <w:rPr>
          <w:sz w:val="22"/>
        </w:rPr>
      </w:pPr>
      <w:r>
        <w:rPr>
          <w:sz w:val="22"/>
        </w:rPr>
        <w:t>Тогда, в просвещенных и стройных размерах, в оригинальной красоте общества, соединяющего патриархальность быта областного с глубоким смыслом государства, представляющего нравственное и христианское лицо, воскреснет древняя Русь, но уже сознающая себя, а не случайная, полная сил живых и органических, а не колеблющаяся вечно между бытием и смертью».</w:t>
      </w:r>
    </w:p>
    <w:p>
      <w:pPr>
        <w:pStyle w:val="BodyText"/>
        <w:rPr>
          <w:sz w:val="22"/>
        </w:rPr>
      </w:pPr>
    </w:p>
    <w:p>
      <w:pPr>
        <w:pStyle w:val="BodyText"/>
        <w:spacing w:before="11"/>
        <w:rPr>
          <w:sz w:val="27"/>
        </w:rPr>
      </w:pPr>
    </w:p>
    <w:p>
      <w:pPr>
        <w:spacing w:before="0"/>
        <w:ind w:left="118" w:right="0" w:firstLine="0"/>
        <w:jc w:val="left"/>
        <w:rPr>
          <w:sz w:val="22"/>
        </w:rPr>
      </w:pPr>
      <w:r>
        <w:rPr>
          <w:sz w:val="22"/>
        </w:rPr>
        <w:t>Данный отрывок написан Алексеем Хомаковым, представителем славянофилов.</w:t>
      </w:r>
    </w:p>
    <w:p>
      <w:pPr>
        <w:pStyle w:val="BodyText"/>
        <w:rPr>
          <w:sz w:val="22"/>
        </w:rPr>
      </w:pPr>
    </w:p>
    <w:p>
      <w:pPr>
        <w:pStyle w:val="BodyText"/>
        <w:spacing w:before="6"/>
        <w:rPr>
          <w:sz w:val="29"/>
        </w:rPr>
      </w:pPr>
    </w:p>
    <w:p>
      <w:pPr>
        <w:spacing w:before="0"/>
        <w:ind w:left="119" w:right="0" w:firstLine="0"/>
        <w:jc w:val="left"/>
        <w:rPr>
          <w:sz w:val="22"/>
        </w:rPr>
      </w:pPr>
      <w:r>
        <w:rPr>
          <w:sz w:val="22"/>
        </w:rPr>
        <w:t>Был знаком с И.В Киреевским, который тоже был славянофилом.</w:t>
      </w:r>
    </w:p>
    <w:p>
      <w:pPr>
        <w:pStyle w:val="BodyText"/>
        <w:rPr>
          <w:sz w:val="22"/>
        </w:rPr>
      </w:pPr>
    </w:p>
    <w:p>
      <w:pPr>
        <w:pStyle w:val="BodyText"/>
        <w:rPr>
          <w:sz w:val="22"/>
        </w:rPr>
      </w:pPr>
    </w:p>
    <w:p>
      <w:pPr>
        <w:pStyle w:val="BodyText"/>
        <w:rPr>
          <w:sz w:val="22"/>
        </w:rPr>
      </w:pPr>
    </w:p>
    <w:p>
      <w:pPr>
        <w:pStyle w:val="BodyText"/>
        <w:spacing w:before="8"/>
      </w:pPr>
    </w:p>
    <w:p>
      <w:pPr>
        <w:spacing w:before="0"/>
        <w:ind w:left="120" w:right="0" w:firstLine="0"/>
        <w:jc w:val="left"/>
        <w:rPr>
          <w:sz w:val="21"/>
        </w:rPr>
      </w:pPr>
      <w:r>
        <w:rPr>
          <w:sz w:val="21"/>
        </w:rPr>
        <w:t>№7</w:t>
      </w:r>
    </w:p>
    <w:p>
      <w:pPr>
        <w:pStyle w:val="BodyText"/>
        <w:spacing w:before="9"/>
        <w:rPr>
          <w:sz w:val="14"/>
        </w:rPr>
      </w:pPr>
    </w:p>
    <w:p>
      <w:pPr>
        <w:spacing w:before="0"/>
        <w:ind w:left="119" w:right="0" w:firstLine="0"/>
        <w:jc w:val="left"/>
        <w:rPr>
          <w:sz w:val="22"/>
        </w:rPr>
      </w:pPr>
      <w:r>
        <w:rPr>
          <w:sz w:val="22"/>
        </w:rPr>
        <w:t>Правление Николая I (1825-1855)</w:t>
      </w:r>
    </w:p>
    <w:p>
      <w:pPr>
        <w:spacing w:before="182"/>
        <w:ind w:left="119" w:right="0" w:firstLine="0"/>
        <w:jc w:val="left"/>
        <w:rPr>
          <w:sz w:val="22"/>
        </w:rPr>
      </w:pPr>
      <w:r>
        <w:rPr>
          <w:sz w:val="22"/>
        </w:rPr>
        <w:t>Петрашєвцы — осуждённые в 1849 году участники встречи у Михаила Буташевича-Петрашевского.</w:t>
      </w:r>
    </w:p>
    <w:p>
      <w:pPr>
        <w:pStyle w:val="BodyText"/>
        <w:spacing w:line="247" w:lineRule="auto" w:before="173"/>
        <w:ind w:left="116" w:right="35" w:firstLine="2"/>
      </w:pPr>
      <w:r>
        <w:rPr>
          <w:w w:val="95"/>
        </w:rPr>
        <w:t>Реформа государственной деревни - реформа Ниселёва — это проведённая в 1837—1841 годах по </w:t>
      </w:r>
      <w:r>
        <w:rPr/>
        <w:t>инициативе министра государственных имуществ Российской империи Павлом Дмитриевичем </w:t>
      </w:r>
      <w:r>
        <w:rPr>
          <w:w w:val="95"/>
        </w:rPr>
        <w:t>Ниселёвым реформа управления государственными крестьянами.</w:t>
      </w:r>
    </w:p>
    <w:p>
      <w:pPr>
        <w:spacing w:before="171"/>
        <w:ind w:left="119" w:right="0" w:firstLine="0"/>
        <w:jc w:val="left"/>
        <w:rPr>
          <w:sz w:val="22"/>
        </w:rPr>
      </w:pPr>
      <w:r>
        <w:rPr>
          <w:sz w:val="22"/>
        </w:rPr>
        <w:t>Нодификация законодательства под руководством М.М. Сперанского -</w:t>
      </w:r>
    </w:p>
    <w:p>
      <w:pPr>
        <w:spacing w:line="256" w:lineRule="auto" w:before="182"/>
        <w:ind w:left="117" w:right="0" w:firstLine="2"/>
        <w:jc w:val="left"/>
        <w:rPr>
          <w:sz w:val="22"/>
        </w:rPr>
      </w:pPr>
      <w:r>
        <w:rPr>
          <w:sz w:val="22"/>
        </w:rPr>
        <w:t>Попытки кодификации законов в Российской империи были начаты ещё в XVIII в. и продолжались при Александре І.</w:t>
      </w:r>
    </w:p>
    <w:p>
      <w:pPr>
        <w:spacing w:line="256" w:lineRule="auto" w:before="163"/>
        <w:ind w:left="117" w:right="0" w:firstLine="2"/>
        <w:jc w:val="left"/>
        <w:rPr>
          <w:sz w:val="22"/>
        </w:rPr>
      </w:pPr>
      <w:r>
        <w:rPr>
          <w:sz w:val="22"/>
        </w:rPr>
        <w:t>Но только Николаю I, который привлек к кодификационной работе М.М. Сперанского, возглавившего Второе отделение С.Е.И.В. Нанцелярии, удалось осуществить это начинание.</w:t>
      </w:r>
    </w:p>
    <w:p>
      <w:pPr>
        <w:spacing w:before="163"/>
        <w:ind w:left="119" w:right="0" w:firstLine="0"/>
        <w:jc w:val="left"/>
        <w:rPr>
          <w:sz w:val="22"/>
        </w:rPr>
      </w:pPr>
      <w:r>
        <w:rPr>
          <w:sz w:val="22"/>
        </w:rPr>
        <w:t>№8</w:t>
      </w:r>
    </w:p>
    <w:p>
      <w:pPr>
        <w:spacing w:before="182"/>
        <w:ind w:left="119" w:right="8461" w:hanging="2"/>
        <w:jc w:val="left"/>
        <w:rPr>
          <w:sz w:val="22"/>
        </w:rPr>
      </w:pPr>
      <w:r>
        <w:rPr>
          <w:w w:val="95"/>
          <w:sz w:val="22"/>
        </w:rPr>
        <w:t>Ответ:162;</w:t>
      </w:r>
    </w:p>
    <w:p>
      <w:pPr>
        <w:spacing w:before="177"/>
        <w:ind w:left="119" w:right="8461" w:firstLine="0"/>
        <w:jc w:val="left"/>
        <w:rPr>
          <w:sz w:val="22"/>
        </w:rPr>
      </w:pPr>
      <w:r>
        <w:rPr>
          <w:sz w:val="22"/>
        </w:rPr>
        <w:t>Решение:</w:t>
      </w:r>
    </w:p>
    <w:p>
      <w:pPr>
        <w:pStyle w:val="BodyText"/>
        <w:spacing w:line="249" w:lineRule="auto" w:before="172"/>
        <w:ind w:left="116" w:right="772" w:firstLine="52"/>
      </w:pPr>
      <w:r>
        <w:rPr/>
        <w:t>23</w:t>
      </w:r>
      <w:r>
        <w:rPr>
          <w:spacing w:val="-35"/>
        </w:rPr>
        <w:t> </w:t>
      </w:r>
      <w:r>
        <w:rPr/>
        <w:t>августа</w:t>
      </w:r>
      <w:r>
        <w:rPr>
          <w:spacing w:val="-30"/>
        </w:rPr>
        <w:t> </w:t>
      </w:r>
      <w:r>
        <w:rPr/>
        <w:t>1942</w:t>
      </w:r>
      <w:r>
        <w:rPr>
          <w:spacing w:val="-34"/>
        </w:rPr>
        <w:t> </w:t>
      </w:r>
      <w:r>
        <w:rPr/>
        <w:t>г.</w:t>
      </w:r>
      <w:r>
        <w:rPr>
          <w:spacing w:val="-35"/>
        </w:rPr>
        <w:t> </w:t>
      </w:r>
      <w:r>
        <w:rPr/>
        <w:t>гитлеровцы</w:t>
      </w:r>
      <w:r>
        <w:rPr>
          <w:spacing w:val="-27"/>
        </w:rPr>
        <w:t> </w:t>
      </w:r>
      <w:r>
        <w:rPr/>
        <w:t>прорвались</w:t>
      </w:r>
      <w:r>
        <w:rPr>
          <w:spacing w:val="-29"/>
        </w:rPr>
        <w:t> </w:t>
      </w:r>
      <w:r>
        <w:rPr/>
        <w:t>к</w:t>
      </w:r>
      <w:r>
        <w:rPr>
          <w:spacing w:val="-34"/>
        </w:rPr>
        <w:t> </w:t>
      </w:r>
      <w:r>
        <w:rPr/>
        <w:t>Волге</w:t>
      </w:r>
      <w:r>
        <w:rPr>
          <w:spacing w:val="-31"/>
        </w:rPr>
        <w:t> </w:t>
      </w:r>
      <w:r>
        <w:rPr/>
        <w:t>севернее</w:t>
      </w:r>
      <w:r>
        <w:rPr>
          <w:spacing w:val="-30"/>
        </w:rPr>
        <w:t> </w:t>
      </w:r>
      <w:r>
        <w:rPr/>
        <w:t>Сталинграда.</w:t>
      </w:r>
      <w:r>
        <w:rPr>
          <w:spacing w:val="-27"/>
        </w:rPr>
        <w:t> </w:t>
      </w:r>
      <w:r>
        <w:rPr/>
        <w:t>С</w:t>
      </w:r>
      <w:r>
        <w:rPr>
          <w:spacing w:val="-34"/>
        </w:rPr>
        <w:t> </w:t>
      </w:r>
      <w:r>
        <w:rPr/>
        <w:t>13</w:t>
      </w:r>
      <w:r>
        <w:rPr>
          <w:spacing w:val="-34"/>
        </w:rPr>
        <w:t> </w:t>
      </w:r>
      <w:r>
        <w:rPr/>
        <w:t>сентября</w:t>
      </w:r>
      <w:r>
        <w:rPr>
          <w:spacing w:val="-25"/>
        </w:rPr>
        <w:t> </w:t>
      </w:r>
      <w:r>
        <w:rPr/>
        <w:t>бои </w:t>
      </w:r>
      <w:r>
        <w:rPr>
          <w:w w:val="95"/>
        </w:rPr>
        <w:t>разгорелись непосредственно в</w:t>
      </w:r>
      <w:r>
        <w:rPr>
          <w:spacing w:val="10"/>
          <w:w w:val="95"/>
        </w:rPr>
        <w:t> </w:t>
      </w:r>
      <w:r>
        <w:rPr>
          <w:w w:val="95"/>
        </w:rPr>
        <w:t>городе.</w:t>
      </w:r>
    </w:p>
    <w:p>
      <w:pPr>
        <w:spacing w:after="0" w:line="249" w:lineRule="auto"/>
        <w:sectPr>
          <w:pgSz w:w="11910" w:h="16840"/>
          <w:pgMar w:top="1080" w:bottom="280" w:left="1580" w:right="780"/>
        </w:sectPr>
      </w:pPr>
    </w:p>
    <w:p>
      <w:pPr>
        <w:spacing w:line="259" w:lineRule="auto" w:before="31"/>
        <w:ind w:left="117" w:right="31" w:firstLine="2"/>
        <w:jc w:val="left"/>
        <w:rPr>
          <w:sz w:val="22"/>
        </w:rPr>
      </w:pPr>
      <w:r>
        <w:rPr>
          <w:sz w:val="22"/>
        </w:rPr>
        <w:t>После неудач в советско-финляндской войне К.Е. Ворошилов в мае 1940 г. был отстранен от руководства Наркоматом обороны СССР, его сменил более молодой маршал — С.К. Тимошенко. С 1 февраля 1941 г. начальником Генерального штаба был назначен генерал армии Г.К. Жуков, проявивший себя еще на Халхин-Голе.</w:t>
      </w:r>
    </w:p>
    <w:p>
      <w:pPr>
        <w:spacing w:line="259" w:lineRule="auto" w:before="161"/>
        <w:ind w:left="117" w:right="31" w:firstLine="1"/>
        <w:jc w:val="left"/>
        <w:rPr>
          <w:sz w:val="22"/>
        </w:rPr>
      </w:pPr>
      <w:r>
        <w:rPr>
          <w:sz w:val="22"/>
        </w:rPr>
        <w:t>Стратегические неудачи Гитлера под Смоленском заставили его изменить направление главного удара и направить его с Центра на Юг — на Киев, Донбасс, Ростов. Под Киевом  были сосредоточены значительные силы, как с немецкой, так и советской стороны. Вместе с кадровыми частями против фашистов героически сражались ополченцы, жители Киева. Однако немцам удалось войти в тыл 5, 21, 26, 37 и 38 армиям и окружить их. Почти целую неделю оказывали героическое сопротивление советские солдаты и офицеры. Пытаясь сохранить армии, командующий Юго-Западным фронтом маршал Буденный С.М. запросил у Ставки Верховного Главнокомандования разрешения оставить Киев, но Сталин был против. Только 18 сентября такое разрешение поступило, но ситуация настолько ухудшилась, что выйти из окружения удалось немногим. Фактически две армии были потеряны. С захватом противником Киева открывалась дорога на Москву через Брянск и Орел</w:t>
      </w:r>
    </w:p>
    <w:p>
      <w:pPr>
        <w:spacing w:before="156"/>
        <w:ind w:left="119" w:right="0" w:firstLine="0"/>
        <w:jc w:val="left"/>
        <w:rPr>
          <w:sz w:val="22"/>
        </w:rPr>
      </w:pPr>
      <w:r>
        <w:rPr>
          <w:sz w:val="22"/>
        </w:rPr>
        <w:t>№9</w:t>
      </w:r>
    </w:p>
    <w:p>
      <w:pPr>
        <w:spacing w:before="182"/>
        <w:ind w:left="119" w:right="8332" w:hanging="2"/>
        <w:jc w:val="left"/>
        <w:rPr>
          <w:sz w:val="22"/>
        </w:rPr>
      </w:pPr>
      <w:r>
        <w:rPr>
          <w:w w:val="95"/>
          <w:sz w:val="22"/>
        </w:rPr>
        <w:t>Ответ:5432;</w:t>
      </w:r>
    </w:p>
    <w:p>
      <w:pPr>
        <w:spacing w:before="182"/>
        <w:ind w:left="119" w:right="8332" w:firstLine="0"/>
        <w:jc w:val="left"/>
        <w:rPr>
          <w:sz w:val="22"/>
        </w:rPr>
      </w:pPr>
      <w:r>
        <w:rPr>
          <w:sz w:val="22"/>
        </w:rPr>
        <w:t>Решение:</w:t>
      </w:r>
    </w:p>
    <w:p>
      <w:pPr>
        <w:pStyle w:val="BodyText"/>
        <w:spacing w:line="247" w:lineRule="auto" w:before="172"/>
        <w:ind w:left="119" w:right="1066"/>
      </w:pPr>
      <w:r>
        <w:rPr>
          <w:w w:val="95"/>
        </w:rPr>
        <w:t>Введение бессрочного сыска беглых крестьян — Соборное уложение 1649г. При Алексее </w:t>
      </w:r>
      <w:r>
        <w:rPr/>
        <w:t>Михайловиче</w:t>
      </w:r>
    </w:p>
    <w:p>
      <w:pPr>
        <w:spacing w:line="256" w:lineRule="auto" w:before="171"/>
        <w:ind w:left="119" w:right="31" w:hanging="2"/>
        <w:jc w:val="left"/>
        <w:rPr>
          <w:sz w:val="22"/>
        </w:rPr>
      </w:pPr>
      <w:r>
        <w:rPr>
          <w:sz w:val="22"/>
        </w:rPr>
        <w:t>Создание</w:t>
      </w:r>
      <w:r>
        <w:rPr>
          <w:spacing w:val="-6"/>
          <w:sz w:val="22"/>
        </w:rPr>
        <w:t> </w:t>
      </w:r>
      <w:r>
        <w:rPr>
          <w:sz w:val="22"/>
        </w:rPr>
        <w:t>первого</w:t>
      </w:r>
      <w:r>
        <w:rPr>
          <w:spacing w:val="-5"/>
          <w:sz w:val="22"/>
        </w:rPr>
        <w:t> </w:t>
      </w:r>
      <w:r>
        <w:rPr>
          <w:sz w:val="22"/>
        </w:rPr>
        <w:t>известного</w:t>
      </w:r>
      <w:r>
        <w:rPr>
          <w:spacing w:val="0"/>
          <w:sz w:val="22"/>
        </w:rPr>
        <w:t> </w:t>
      </w:r>
      <w:r>
        <w:rPr>
          <w:sz w:val="22"/>
        </w:rPr>
        <w:t>сборника</w:t>
      </w:r>
      <w:r>
        <w:rPr>
          <w:spacing w:val="-4"/>
          <w:sz w:val="22"/>
        </w:rPr>
        <w:t> </w:t>
      </w:r>
      <w:r>
        <w:rPr>
          <w:sz w:val="22"/>
        </w:rPr>
        <w:t>писаного</w:t>
      </w:r>
      <w:r>
        <w:rPr>
          <w:spacing w:val="-9"/>
          <w:sz w:val="22"/>
        </w:rPr>
        <w:t> </w:t>
      </w:r>
      <w:r>
        <w:rPr>
          <w:sz w:val="22"/>
        </w:rPr>
        <w:t>права</w:t>
      </w:r>
      <w:r>
        <w:rPr>
          <w:spacing w:val="-9"/>
          <w:sz w:val="22"/>
        </w:rPr>
        <w:t> </w:t>
      </w:r>
      <w:r>
        <w:rPr>
          <w:sz w:val="22"/>
        </w:rPr>
        <w:t>на</w:t>
      </w:r>
      <w:r>
        <w:rPr>
          <w:spacing w:val="-14"/>
          <w:sz w:val="22"/>
        </w:rPr>
        <w:t> </w:t>
      </w:r>
      <w:r>
        <w:rPr>
          <w:sz w:val="22"/>
        </w:rPr>
        <w:t>Руси</w:t>
      </w:r>
      <w:r>
        <w:rPr>
          <w:spacing w:val="-20"/>
          <w:sz w:val="22"/>
        </w:rPr>
        <w:t> </w:t>
      </w:r>
      <w:r>
        <w:rPr>
          <w:sz w:val="22"/>
        </w:rPr>
        <w:t>—</w:t>
      </w:r>
      <w:r>
        <w:rPr>
          <w:spacing w:val="-31"/>
          <w:sz w:val="22"/>
        </w:rPr>
        <w:t> </w:t>
      </w:r>
      <w:r>
        <w:rPr>
          <w:sz w:val="22"/>
        </w:rPr>
        <w:t>Русской</w:t>
      </w:r>
      <w:r>
        <w:rPr>
          <w:spacing w:val="-7"/>
          <w:sz w:val="22"/>
        </w:rPr>
        <w:t> </w:t>
      </w:r>
      <w:r>
        <w:rPr>
          <w:sz w:val="22"/>
        </w:rPr>
        <w:t>Правды.</w:t>
      </w:r>
      <w:r>
        <w:rPr>
          <w:spacing w:val="-5"/>
          <w:sz w:val="22"/>
        </w:rPr>
        <w:t> </w:t>
      </w:r>
      <w:r>
        <w:rPr>
          <w:sz w:val="22"/>
        </w:rPr>
        <w:t>При</w:t>
      </w:r>
      <w:r>
        <w:rPr>
          <w:spacing w:val="-12"/>
          <w:sz w:val="22"/>
        </w:rPr>
        <w:t> </w:t>
      </w:r>
      <w:r>
        <w:rPr>
          <w:sz w:val="22"/>
        </w:rPr>
        <w:t>Ярославе Мудром.</w:t>
      </w:r>
    </w:p>
    <w:p>
      <w:pPr>
        <w:pStyle w:val="BodyText"/>
        <w:spacing w:before="154"/>
        <w:ind w:left="118"/>
      </w:pPr>
      <w:r>
        <w:rPr>
          <w:w w:val="95"/>
        </w:rPr>
        <w:t>Доклад о журналах «Звезда» и «Ленинград» - постановление оргбюро ЦН ВНП(б) «О журналах</w:t>
      </w:r>
    </w:p>
    <w:p>
      <w:pPr>
        <w:pStyle w:val="BodyText"/>
        <w:spacing w:line="247" w:lineRule="auto" w:before="7"/>
        <w:ind w:left="116" w:right="31" w:firstLine="2"/>
      </w:pPr>
      <w:r>
        <w:rPr/>
        <w:t>„Звезда“ и „Ленинград“» — документ, принятый оргбюро ЦК ВКП(6)14 августа 1946 года. Постановление затронуло судьбы отдельных периодических изданий, способствовало </w:t>
      </w:r>
      <w:r>
        <w:rPr>
          <w:w w:val="95"/>
        </w:rPr>
        <w:t>исключению Анны Ахматовой и Михаила Зощенко из Союза писателей СССР, вызвало широкий </w:t>
      </w:r>
      <w:r>
        <w:rPr/>
        <w:t>общественный резонанс. В 1988 году оно было признано ошибочным и отменено.(Доклад А.Жданова)</w:t>
      </w:r>
    </w:p>
    <w:p>
      <w:pPr>
        <w:pStyle w:val="BodyText"/>
        <w:spacing w:line="247" w:lineRule="auto" w:before="162"/>
        <w:ind w:left="116" w:right="31" w:firstLine="2"/>
      </w:pPr>
      <w:r>
        <w:rPr/>
        <w:t>Военная реформа Александра II — одна из «великих реформ», проведённых в период </w:t>
      </w:r>
      <w:r>
        <w:rPr>
          <w:w w:val="95"/>
        </w:rPr>
        <w:t>царствования Александра II в 1860-x — 1870-x годах. Предусматривала переход от рекрутских наборов к всеобщей воинской повинности. Основные положения реформ были разработаны </w:t>
      </w:r>
      <w:r>
        <w:rPr/>
        <w:t>военным министром Д.А. Милютиным. Их можно условно разделить на две части: </w:t>
      </w:r>
      <w:r>
        <w:rPr>
          <w:w w:val="95"/>
        </w:rPr>
        <w:t>организационные и технологические.</w:t>
      </w:r>
    </w:p>
    <w:p>
      <w:pPr>
        <w:pStyle w:val="BodyText"/>
        <w:rPr>
          <w:sz w:val="22"/>
        </w:rPr>
      </w:pPr>
    </w:p>
    <w:p>
      <w:pPr>
        <w:pStyle w:val="BodyText"/>
        <w:rPr>
          <w:sz w:val="22"/>
        </w:rPr>
      </w:pPr>
    </w:p>
    <w:p>
      <w:pPr>
        <w:pStyle w:val="BodyText"/>
        <w:rPr>
          <w:sz w:val="22"/>
        </w:rPr>
      </w:pPr>
    </w:p>
    <w:p>
      <w:pPr>
        <w:pStyle w:val="BodyText"/>
        <w:spacing w:before="6"/>
        <w:rPr>
          <w:sz w:val="21"/>
        </w:rPr>
      </w:pPr>
    </w:p>
    <w:p>
      <w:pPr>
        <w:spacing w:before="1"/>
        <w:ind w:left="119" w:right="0" w:firstLine="0"/>
        <w:jc w:val="left"/>
        <w:rPr>
          <w:sz w:val="22"/>
        </w:rPr>
      </w:pPr>
      <w:r>
        <w:rPr>
          <w:w w:val="80"/>
          <w:sz w:val="22"/>
        </w:rPr>
        <w:t>№ </w:t>
      </w:r>
      <w:r>
        <w:rPr>
          <w:w w:val="90"/>
          <w:sz w:val="22"/>
        </w:rPr>
        <w:t>10</w:t>
      </w:r>
    </w:p>
    <w:p>
      <w:pPr>
        <w:pStyle w:val="BodyText"/>
        <w:spacing w:before="173"/>
        <w:ind w:left="117"/>
      </w:pPr>
      <w:r>
        <w:rPr/>
        <w:t>Ответ:</w:t>
      </w:r>
    </w:p>
    <w:p>
      <w:pPr>
        <w:spacing w:before="179"/>
        <w:ind w:left="119" w:right="0" w:firstLine="0"/>
        <w:jc w:val="left"/>
        <w:rPr>
          <w:sz w:val="22"/>
        </w:rPr>
      </w:pPr>
      <w:r>
        <w:rPr>
          <w:sz w:val="22"/>
        </w:rPr>
        <w:t>Решение:</w:t>
      </w:r>
    </w:p>
    <w:p>
      <w:pPr>
        <w:pStyle w:val="BodyText"/>
        <w:rPr>
          <w:sz w:val="22"/>
        </w:rPr>
      </w:pPr>
    </w:p>
    <w:p>
      <w:pPr>
        <w:pStyle w:val="BodyText"/>
        <w:spacing w:before="5"/>
        <w:rPr>
          <w:sz w:val="29"/>
        </w:rPr>
      </w:pPr>
    </w:p>
    <w:p>
      <w:pPr>
        <w:spacing w:before="0"/>
        <w:ind w:left="119" w:right="0" w:firstLine="0"/>
        <w:jc w:val="left"/>
        <w:rPr>
          <w:sz w:val="22"/>
        </w:rPr>
      </w:pPr>
      <w:r>
        <w:rPr>
          <w:sz w:val="22"/>
        </w:rPr>
        <w:t>Из речи П.А. Столыпина  в Государственной думе 10 мая 1907 г</w:t>
      </w:r>
    </w:p>
    <w:p>
      <w:pPr>
        <w:spacing w:after="0"/>
        <w:jc w:val="left"/>
        <w:rPr>
          <w:sz w:val="22"/>
        </w:rPr>
        <w:sectPr>
          <w:pgSz w:w="11910" w:h="16840"/>
          <w:pgMar w:top="1080" w:bottom="280" w:left="1580" w:right="800"/>
        </w:sectPr>
      </w:pPr>
    </w:p>
    <w:p>
      <w:pPr>
        <w:spacing w:before="41"/>
        <w:ind w:left="120" w:right="0" w:firstLine="0"/>
        <w:jc w:val="left"/>
        <w:rPr>
          <w:sz w:val="21"/>
        </w:rPr>
      </w:pPr>
      <w:r>
        <w:rPr>
          <w:w w:val="105"/>
          <w:sz w:val="21"/>
        </w:rPr>
        <w:t>№11</w:t>
      </w:r>
    </w:p>
    <w:p>
      <w:pPr>
        <w:pStyle w:val="BodyText"/>
        <w:spacing w:before="7"/>
        <w:rPr>
          <w:sz w:val="15"/>
        </w:rPr>
      </w:pPr>
    </w:p>
    <w:p>
      <w:pPr>
        <w:spacing w:line="403" w:lineRule="auto" w:before="0"/>
        <w:ind w:left="119" w:right="7342" w:hanging="2"/>
        <w:jc w:val="left"/>
        <w:rPr>
          <w:sz w:val="22"/>
        </w:rPr>
      </w:pPr>
      <w:r>
        <w:rPr>
          <w:w w:val="95"/>
          <w:sz w:val="22"/>
        </w:rPr>
        <w:t>Ответ:362589 </w:t>
      </w:r>
      <w:r>
        <w:rPr>
          <w:sz w:val="22"/>
        </w:rPr>
        <w:t>Решение:</w:t>
      </w:r>
    </w:p>
    <w:p>
      <w:pPr>
        <w:spacing w:line="398" w:lineRule="auto" w:before="0"/>
        <w:ind w:left="118" w:right="1383" w:firstLine="48"/>
        <w:jc w:val="left"/>
        <w:rPr>
          <w:sz w:val="22"/>
        </w:rPr>
      </w:pPr>
      <w:r>
        <w:rPr>
          <w:sz w:val="22"/>
        </w:rPr>
        <w:t>XI</w:t>
      </w:r>
      <w:r>
        <w:rPr>
          <w:spacing w:val="-32"/>
          <w:sz w:val="22"/>
        </w:rPr>
        <w:t> </w:t>
      </w:r>
      <w:r>
        <w:rPr>
          <w:sz w:val="22"/>
        </w:rPr>
        <w:t>—</w:t>
      </w:r>
      <w:r>
        <w:rPr>
          <w:spacing w:val="-35"/>
          <w:sz w:val="22"/>
        </w:rPr>
        <w:t> </w:t>
      </w:r>
      <w:r>
        <w:rPr>
          <w:sz w:val="22"/>
        </w:rPr>
        <w:t>создание</w:t>
      </w:r>
      <w:r>
        <w:rPr>
          <w:spacing w:val="-15"/>
          <w:sz w:val="22"/>
        </w:rPr>
        <w:t> </w:t>
      </w:r>
      <w:r>
        <w:rPr>
          <w:sz w:val="22"/>
        </w:rPr>
        <w:t>Правды</w:t>
      </w:r>
      <w:r>
        <w:rPr>
          <w:spacing w:val="-21"/>
          <w:sz w:val="22"/>
        </w:rPr>
        <w:t> </w:t>
      </w:r>
      <w:r>
        <w:rPr>
          <w:sz w:val="22"/>
        </w:rPr>
        <w:t>Ярославичей(1072</w:t>
      </w:r>
      <w:r>
        <w:rPr>
          <w:spacing w:val="-26"/>
          <w:sz w:val="22"/>
        </w:rPr>
        <w:t> </w:t>
      </w:r>
      <w:r>
        <w:rPr>
          <w:sz w:val="22"/>
        </w:rPr>
        <w:t>год)</w:t>
      </w:r>
      <w:r>
        <w:rPr>
          <w:spacing w:val="-30"/>
          <w:sz w:val="22"/>
        </w:rPr>
        <w:t> </w:t>
      </w:r>
      <w:r>
        <w:rPr>
          <w:sz w:val="22"/>
        </w:rPr>
        <w:t>—</w:t>
      </w:r>
      <w:r>
        <w:rPr>
          <w:spacing w:val="-34"/>
          <w:sz w:val="22"/>
        </w:rPr>
        <w:t> </w:t>
      </w:r>
      <w:r>
        <w:rPr>
          <w:sz w:val="22"/>
        </w:rPr>
        <w:t>раскол</w:t>
      </w:r>
      <w:r>
        <w:rPr>
          <w:spacing w:val="-24"/>
          <w:sz w:val="22"/>
        </w:rPr>
        <w:t> </w:t>
      </w:r>
      <w:r>
        <w:rPr>
          <w:sz w:val="22"/>
        </w:rPr>
        <w:t>христианской</w:t>
      </w:r>
      <w:r>
        <w:rPr>
          <w:spacing w:val="-10"/>
          <w:sz w:val="22"/>
        </w:rPr>
        <w:t> </w:t>
      </w:r>
      <w:r>
        <w:rPr>
          <w:sz w:val="22"/>
        </w:rPr>
        <w:t>церкви(1054) XIV</w:t>
      </w:r>
      <w:r>
        <w:rPr>
          <w:spacing w:val="-30"/>
          <w:sz w:val="22"/>
        </w:rPr>
        <w:t> </w:t>
      </w:r>
      <w:r>
        <w:rPr>
          <w:sz w:val="22"/>
        </w:rPr>
        <w:t>—</w:t>
      </w:r>
      <w:r>
        <w:rPr>
          <w:spacing w:val="-34"/>
          <w:sz w:val="22"/>
        </w:rPr>
        <w:t> </w:t>
      </w:r>
      <w:r>
        <w:rPr>
          <w:sz w:val="22"/>
        </w:rPr>
        <w:t>Куликовская</w:t>
      </w:r>
      <w:r>
        <w:rPr>
          <w:spacing w:val="-7"/>
          <w:sz w:val="22"/>
        </w:rPr>
        <w:t> </w:t>
      </w:r>
      <w:r>
        <w:rPr>
          <w:sz w:val="22"/>
        </w:rPr>
        <w:t>битва</w:t>
      </w:r>
      <w:r>
        <w:rPr>
          <w:spacing w:val="-22"/>
          <w:sz w:val="22"/>
        </w:rPr>
        <w:t> </w:t>
      </w:r>
      <w:r>
        <w:rPr>
          <w:sz w:val="22"/>
        </w:rPr>
        <w:t>(1380</w:t>
      </w:r>
      <w:r>
        <w:rPr>
          <w:spacing w:val="-20"/>
          <w:sz w:val="22"/>
        </w:rPr>
        <w:t> </w:t>
      </w:r>
      <w:r>
        <w:rPr>
          <w:sz w:val="22"/>
        </w:rPr>
        <w:t>год)</w:t>
      </w:r>
      <w:r>
        <w:rPr>
          <w:spacing w:val="-30"/>
          <w:sz w:val="22"/>
        </w:rPr>
        <w:t> </w:t>
      </w:r>
      <w:r>
        <w:rPr>
          <w:sz w:val="22"/>
        </w:rPr>
        <w:t>—</w:t>
      </w:r>
      <w:r>
        <w:rPr>
          <w:spacing w:val="-34"/>
          <w:sz w:val="22"/>
        </w:rPr>
        <w:t> </w:t>
      </w:r>
      <w:r>
        <w:rPr>
          <w:sz w:val="22"/>
        </w:rPr>
        <w:t>Начало</w:t>
      </w:r>
      <w:r>
        <w:rPr>
          <w:spacing w:val="-21"/>
          <w:sz w:val="22"/>
        </w:rPr>
        <w:t> </w:t>
      </w:r>
      <w:r>
        <w:rPr>
          <w:sz w:val="22"/>
        </w:rPr>
        <w:t>столетней</w:t>
      </w:r>
      <w:r>
        <w:rPr>
          <w:spacing w:val="-17"/>
          <w:sz w:val="22"/>
        </w:rPr>
        <w:t> </w:t>
      </w:r>
      <w:r>
        <w:rPr>
          <w:sz w:val="22"/>
        </w:rPr>
        <w:t>войны(1337</w:t>
      </w:r>
      <w:r>
        <w:rPr>
          <w:spacing w:val="-16"/>
          <w:sz w:val="22"/>
        </w:rPr>
        <w:t> </w:t>
      </w:r>
      <w:r>
        <w:rPr>
          <w:sz w:val="22"/>
        </w:rPr>
        <w:t>год)</w:t>
      </w:r>
    </w:p>
    <w:p>
      <w:pPr>
        <w:pStyle w:val="ListParagraph"/>
        <w:numPr>
          <w:ilvl w:val="0"/>
          <w:numId w:val="1"/>
        </w:numPr>
        <w:tabs>
          <w:tab w:pos="449" w:val="left" w:leader="none"/>
        </w:tabs>
        <w:spacing w:line="261" w:lineRule="auto" w:before="10" w:after="0"/>
        <w:ind w:left="119" w:right="1449" w:hanging="1"/>
        <w:jc w:val="left"/>
        <w:rPr>
          <w:sz w:val="22"/>
        </w:rPr>
      </w:pPr>
      <w:r>
        <w:rPr>
          <w:sz w:val="22"/>
        </w:rPr>
        <w:t>—</w:t>
      </w:r>
      <w:r>
        <w:rPr>
          <w:spacing w:val="-33"/>
          <w:sz w:val="22"/>
        </w:rPr>
        <w:t> </w:t>
      </w:r>
      <w:r>
        <w:rPr>
          <w:sz w:val="22"/>
        </w:rPr>
        <w:t>присоединение</w:t>
      </w:r>
      <w:r>
        <w:rPr>
          <w:spacing w:val="-9"/>
          <w:sz w:val="22"/>
        </w:rPr>
        <w:t> </w:t>
      </w:r>
      <w:r>
        <w:rPr>
          <w:sz w:val="22"/>
        </w:rPr>
        <w:t>к</w:t>
      </w:r>
      <w:r>
        <w:rPr>
          <w:spacing w:val="-25"/>
          <w:sz w:val="22"/>
        </w:rPr>
        <w:t> </w:t>
      </w:r>
      <w:r>
        <w:rPr>
          <w:sz w:val="22"/>
        </w:rPr>
        <w:t>Руси</w:t>
      </w:r>
      <w:r>
        <w:rPr>
          <w:spacing w:val="-19"/>
          <w:sz w:val="22"/>
        </w:rPr>
        <w:t> </w:t>
      </w:r>
      <w:r>
        <w:rPr>
          <w:sz w:val="22"/>
        </w:rPr>
        <w:t>Астраханского</w:t>
      </w:r>
      <w:r>
        <w:rPr>
          <w:spacing w:val="-11"/>
          <w:sz w:val="22"/>
        </w:rPr>
        <w:t> </w:t>
      </w:r>
      <w:r>
        <w:rPr>
          <w:sz w:val="22"/>
        </w:rPr>
        <w:t>ханства(1554-155бгг)—</w:t>
      </w:r>
      <w:r>
        <w:rPr>
          <w:spacing w:val="-34"/>
          <w:sz w:val="22"/>
        </w:rPr>
        <w:t> </w:t>
      </w:r>
      <w:r>
        <w:rPr>
          <w:sz w:val="22"/>
        </w:rPr>
        <w:t>образование</w:t>
      </w:r>
      <w:r>
        <w:rPr>
          <w:spacing w:val="-12"/>
          <w:sz w:val="22"/>
        </w:rPr>
        <w:t> </w:t>
      </w:r>
      <w:r>
        <w:rPr>
          <w:sz w:val="22"/>
        </w:rPr>
        <w:t>Речи Посполитой(1569</w:t>
      </w:r>
      <w:r>
        <w:rPr>
          <w:spacing w:val="-13"/>
          <w:sz w:val="22"/>
        </w:rPr>
        <w:t> </w:t>
      </w:r>
      <w:r>
        <w:rPr>
          <w:sz w:val="22"/>
        </w:rPr>
        <w:t>год)</w:t>
      </w:r>
    </w:p>
    <w:p>
      <w:pPr>
        <w:pStyle w:val="ListParagraph"/>
        <w:numPr>
          <w:ilvl w:val="0"/>
          <w:numId w:val="1"/>
        </w:numPr>
        <w:tabs>
          <w:tab w:pos="555" w:val="left" w:leader="none"/>
        </w:tabs>
        <w:spacing w:line="240" w:lineRule="auto" w:before="158" w:after="0"/>
        <w:ind w:left="554" w:right="0" w:hanging="388"/>
        <w:jc w:val="left"/>
        <w:rPr>
          <w:sz w:val="22"/>
        </w:rPr>
      </w:pPr>
      <w:r>
        <w:rPr>
          <w:sz w:val="22"/>
        </w:rPr>
        <w:t>—</w:t>
      </w:r>
      <w:r>
        <w:rPr>
          <w:spacing w:val="-30"/>
          <w:sz w:val="22"/>
        </w:rPr>
        <w:t> </w:t>
      </w:r>
      <w:r>
        <w:rPr>
          <w:sz w:val="22"/>
        </w:rPr>
        <w:t>Медный</w:t>
      </w:r>
      <w:r>
        <w:rPr>
          <w:spacing w:val="-2"/>
          <w:sz w:val="22"/>
        </w:rPr>
        <w:t> </w:t>
      </w:r>
      <w:r>
        <w:rPr>
          <w:sz w:val="22"/>
        </w:rPr>
        <w:t>бунт(1662</w:t>
      </w:r>
      <w:r>
        <w:rPr>
          <w:spacing w:val="-12"/>
          <w:sz w:val="22"/>
        </w:rPr>
        <w:t> </w:t>
      </w:r>
      <w:r>
        <w:rPr>
          <w:sz w:val="22"/>
        </w:rPr>
        <w:t>год)</w:t>
      </w:r>
      <w:r>
        <w:rPr>
          <w:spacing w:val="-12"/>
          <w:sz w:val="22"/>
        </w:rPr>
        <w:t> </w:t>
      </w:r>
      <w:r>
        <w:rPr>
          <w:sz w:val="22"/>
        </w:rPr>
        <w:t>-</w:t>
      </w:r>
      <w:r>
        <w:rPr>
          <w:spacing w:val="-20"/>
          <w:sz w:val="22"/>
        </w:rPr>
        <w:t> </w:t>
      </w:r>
      <w:r>
        <w:rPr>
          <w:sz w:val="22"/>
        </w:rPr>
        <w:t>Провозглашение</w:t>
      </w:r>
      <w:r>
        <w:rPr>
          <w:spacing w:val="-14"/>
          <w:sz w:val="22"/>
        </w:rPr>
        <w:t> </w:t>
      </w:r>
      <w:r>
        <w:rPr>
          <w:sz w:val="22"/>
        </w:rPr>
        <w:t>Английской</w:t>
      </w:r>
      <w:r>
        <w:rPr>
          <w:spacing w:val="-8"/>
          <w:sz w:val="22"/>
        </w:rPr>
        <w:t> </w:t>
      </w:r>
      <w:r>
        <w:rPr>
          <w:sz w:val="22"/>
        </w:rPr>
        <w:t>республики(1б49</w:t>
      </w:r>
      <w:r>
        <w:rPr>
          <w:spacing w:val="-25"/>
          <w:sz w:val="22"/>
        </w:rPr>
        <w:t> </w:t>
      </w:r>
      <w:r>
        <w:rPr>
          <w:sz w:val="22"/>
        </w:rPr>
        <w:t>год)</w:t>
      </w:r>
    </w:p>
    <w:p>
      <w:pPr>
        <w:spacing w:before="187"/>
        <w:ind w:left="120" w:right="0" w:firstLine="0"/>
        <w:jc w:val="left"/>
        <w:rPr>
          <w:sz w:val="21"/>
        </w:rPr>
      </w:pPr>
      <w:r>
        <w:rPr>
          <w:w w:val="105"/>
          <w:sz w:val="21"/>
        </w:rPr>
        <w:t>№12</w:t>
      </w:r>
    </w:p>
    <w:p>
      <w:pPr>
        <w:pStyle w:val="BodyText"/>
        <w:spacing w:before="9"/>
        <w:rPr>
          <w:sz w:val="14"/>
        </w:rPr>
      </w:pPr>
    </w:p>
    <w:p>
      <w:pPr>
        <w:spacing w:line="408" w:lineRule="auto" w:before="0"/>
        <w:ind w:left="119" w:right="8473" w:hanging="2"/>
        <w:jc w:val="left"/>
        <w:rPr>
          <w:sz w:val="22"/>
        </w:rPr>
      </w:pPr>
      <w:r>
        <w:rPr>
          <w:w w:val="95"/>
          <w:sz w:val="22"/>
        </w:rPr>
        <w:t>Ответ:246 </w:t>
      </w:r>
      <w:r>
        <w:rPr>
          <w:sz w:val="22"/>
        </w:rPr>
        <w:t>Решение:</w:t>
      </w:r>
    </w:p>
    <w:p>
      <w:pPr>
        <w:spacing w:line="263" w:lineRule="exact" w:before="0"/>
        <w:ind w:left="119" w:right="0" w:firstLine="0"/>
        <w:jc w:val="left"/>
        <w:rPr>
          <w:sz w:val="22"/>
        </w:rPr>
      </w:pPr>
      <w:r>
        <w:rPr>
          <w:sz w:val="22"/>
        </w:rPr>
        <w:t>В данном отрывке говорится о Первой мировой войне.</w:t>
      </w:r>
    </w:p>
    <w:p>
      <w:pPr>
        <w:pStyle w:val="BodyText"/>
        <w:spacing w:line="249" w:lineRule="auto" w:before="168"/>
        <w:ind w:left="116" w:firstLine="2"/>
      </w:pPr>
      <w:r>
        <w:rPr>
          <w:w w:val="95"/>
        </w:rPr>
        <w:t>Противниками России в Первой мировой войне были Германия, Австро-Венгрия, Османская </w:t>
      </w:r>
      <w:r>
        <w:rPr/>
        <w:t>империя и Болгария (с 1915 года)</w:t>
      </w:r>
    </w:p>
    <w:p>
      <w:pPr>
        <w:pStyle w:val="BodyText"/>
        <w:spacing w:line="247" w:lineRule="auto" w:before="158"/>
        <w:ind w:left="116" w:firstLine="50"/>
      </w:pPr>
      <w:r>
        <w:rPr/>
        <w:t>4</w:t>
      </w:r>
      <w:r>
        <w:rPr>
          <w:spacing w:val="-8"/>
        </w:rPr>
        <w:t> </w:t>
      </w:r>
      <w:r>
        <w:rPr/>
        <w:t>августа</w:t>
      </w:r>
      <w:r>
        <w:rPr>
          <w:spacing w:val="-25"/>
        </w:rPr>
        <w:t> </w:t>
      </w:r>
      <w:r>
        <w:rPr/>
        <w:t>русская</w:t>
      </w:r>
      <w:r>
        <w:rPr>
          <w:spacing w:val="-22"/>
        </w:rPr>
        <w:t> </w:t>
      </w:r>
      <w:r>
        <w:rPr/>
        <w:t>армия</w:t>
      </w:r>
      <w:r>
        <w:rPr>
          <w:spacing w:val="-26"/>
        </w:rPr>
        <w:t> </w:t>
      </w:r>
      <w:r>
        <w:rPr/>
        <w:t>перешла</w:t>
      </w:r>
      <w:r>
        <w:rPr>
          <w:spacing w:val="-26"/>
        </w:rPr>
        <w:t> </w:t>
      </w:r>
      <w:r>
        <w:rPr/>
        <w:t>границу,</w:t>
      </w:r>
      <w:r>
        <w:rPr>
          <w:spacing w:val="-26"/>
        </w:rPr>
        <w:t> </w:t>
      </w:r>
      <w:r>
        <w:rPr/>
        <w:t>начав</w:t>
      </w:r>
      <w:r>
        <w:rPr>
          <w:spacing w:val="-26"/>
        </w:rPr>
        <w:t> </w:t>
      </w:r>
      <w:r>
        <w:rPr/>
        <w:t>наступление</w:t>
      </w:r>
      <w:r>
        <w:rPr>
          <w:spacing w:val="-19"/>
        </w:rPr>
        <w:t> </w:t>
      </w:r>
      <w:r>
        <w:rPr/>
        <w:t>на</w:t>
      </w:r>
      <w:r>
        <w:rPr>
          <w:spacing w:val="-28"/>
        </w:rPr>
        <w:t> </w:t>
      </w:r>
      <w:r>
        <w:rPr/>
        <w:t>Восточную</w:t>
      </w:r>
      <w:r>
        <w:rPr>
          <w:spacing w:val="-22"/>
        </w:rPr>
        <w:t> </w:t>
      </w:r>
      <w:r>
        <w:rPr/>
        <w:t>Пруссию.</w:t>
      </w:r>
      <w:r>
        <w:rPr>
          <w:spacing w:val="-23"/>
        </w:rPr>
        <w:t> </w:t>
      </w:r>
      <w:r>
        <w:rPr/>
        <w:t>1-я</w:t>
      </w:r>
      <w:r>
        <w:rPr>
          <w:spacing w:val="-27"/>
        </w:rPr>
        <w:t> </w:t>
      </w:r>
      <w:r>
        <w:rPr/>
        <w:t>армия двигалась на Кёнигсберг с востока от Мазурских озёр, 2-я армия — с запада от них. Первую неделю</w:t>
      </w:r>
      <w:r>
        <w:rPr>
          <w:spacing w:val="-26"/>
        </w:rPr>
        <w:t> </w:t>
      </w:r>
      <w:r>
        <w:rPr/>
        <w:t>действия</w:t>
      </w:r>
      <w:r>
        <w:rPr>
          <w:spacing w:val="-22"/>
        </w:rPr>
        <w:t> </w:t>
      </w:r>
      <w:r>
        <w:rPr/>
        <w:t>русских</w:t>
      </w:r>
      <w:r>
        <w:rPr>
          <w:spacing w:val="-21"/>
        </w:rPr>
        <w:t> </w:t>
      </w:r>
      <w:r>
        <w:rPr/>
        <w:t>армий</w:t>
      </w:r>
      <w:r>
        <w:rPr>
          <w:spacing w:val="-19"/>
        </w:rPr>
        <w:t> </w:t>
      </w:r>
      <w:r>
        <w:rPr/>
        <w:t>были</w:t>
      </w:r>
      <w:r>
        <w:rPr>
          <w:spacing w:val="-26"/>
        </w:rPr>
        <w:t> </w:t>
      </w:r>
      <w:r>
        <w:rPr/>
        <w:t>успешными;</w:t>
      </w:r>
      <w:r>
        <w:rPr>
          <w:spacing w:val="-22"/>
        </w:rPr>
        <w:t> </w:t>
      </w:r>
      <w:r>
        <w:rPr/>
        <w:t>Гумбинен-Гольдапское</w:t>
      </w:r>
      <w:r>
        <w:rPr>
          <w:spacing w:val="-29"/>
        </w:rPr>
        <w:t> </w:t>
      </w:r>
      <w:r>
        <w:rPr/>
        <w:t>сражение</w:t>
      </w:r>
      <w:r>
        <w:rPr>
          <w:spacing w:val="-20"/>
        </w:rPr>
        <w:t> </w:t>
      </w:r>
      <w:r>
        <w:rPr/>
        <w:t>7</w:t>
      </w:r>
      <w:r>
        <w:rPr>
          <w:spacing w:val="-9"/>
        </w:rPr>
        <w:t> </w:t>
      </w:r>
      <w:r>
        <w:rPr/>
        <w:t>августа </w:t>
      </w:r>
      <w:r>
        <w:rPr>
          <w:w w:val="95"/>
        </w:rPr>
        <w:t>закончилось в пользу русской армии. Однако русские армии не смогли воспользоваться плодами </w:t>
      </w:r>
      <w:r>
        <w:rPr/>
        <w:t>победы</w:t>
      </w:r>
      <w:r>
        <w:rPr>
          <w:spacing w:val="-26"/>
        </w:rPr>
        <w:t> </w:t>
      </w:r>
      <w:r>
        <w:rPr/>
        <w:t>из-за</w:t>
      </w:r>
      <w:r>
        <w:rPr>
          <w:spacing w:val="-30"/>
        </w:rPr>
        <w:t> </w:t>
      </w:r>
      <w:r>
        <w:rPr/>
        <w:t>ошибок</w:t>
      </w:r>
      <w:r>
        <w:rPr>
          <w:spacing w:val="-28"/>
        </w:rPr>
        <w:t> </w:t>
      </w:r>
      <w:r>
        <w:rPr/>
        <w:t>командования</w:t>
      </w:r>
      <w:r>
        <w:rPr>
          <w:spacing w:val="-21"/>
        </w:rPr>
        <w:t> </w:t>
      </w:r>
      <w:r>
        <w:rPr/>
        <w:t>фронта,</w:t>
      </w:r>
      <w:r>
        <w:rPr>
          <w:spacing w:val="-27"/>
        </w:rPr>
        <w:t> </w:t>
      </w:r>
      <w:r>
        <w:rPr/>
        <w:t>неверно</w:t>
      </w:r>
      <w:r>
        <w:rPr>
          <w:spacing w:val="-26"/>
        </w:rPr>
        <w:t> </w:t>
      </w:r>
      <w:r>
        <w:rPr/>
        <w:t>оценившего</w:t>
      </w:r>
      <w:r>
        <w:rPr>
          <w:spacing w:val="-25"/>
        </w:rPr>
        <w:t> </w:t>
      </w:r>
      <w:r>
        <w:rPr/>
        <w:t>ситуацию.</w:t>
      </w:r>
      <w:r>
        <w:rPr>
          <w:spacing w:val="-26"/>
        </w:rPr>
        <w:t> </w:t>
      </w:r>
      <w:r>
        <w:rPr/>
        <w:t>1-я</w:t>
      </w:r>
      <w:r>
        <w:rPr>
          <w:spacing w:val="-31"/>
        </w:rPr>
        <w:t> </w:t>
      </w:r>
      <w:r>
        <w:rPr/>
        <w:t>русская</w:t>
      </w:r>
      <w:r>
        <w:rPr>
          <w:spacing w:val="-25"/>
        </w:rPr>
        <w:t> </w:t>
      </w:r>
      <w:r>
        <w:rPr/>
        <w:t>армия приостановила наступление, о чём было объявлено в открытом радиоэфире, и немцы смогли сосредоточить свои усилия против русской 2-й армии. 13—17 августа 2-я армия генерала Самсонова</w:t>
      </w:r>
      <w:r>
        <w:rPr>
          <w:spacing w:val="-25"/>
        </w:rPr>
        <w:t> </w:t>
      </w:r>
      <w:r>
        <w:rPr/>
        <w:t>потерпела</w:t>
      </w:r>
      <w:r>
        <w:rPr>
          <w:spacing w:val="-24"/>
        </w:rPr>
        <w:t> </w:t>
      </w:r>
      <w:r>
        <w:rPr/>
        <w:t>серьёзное</w:t>
      </w:r>
      <w:r>
        <w:rPr>
          <w:spacing w:val="-25"/>
        </w:rPr>
        <w:t> </w:t>
      </w:r>
      <w:r>
        <w:rPr/>
        <w:t>поражение,</w:t>
      </w:r>
      <w:r>
        <w:rPr>
          <w:spacing w:val="-24"/>
        </w:rPr>
        <w:t> </w:t>
      </w:r>
      <w:r>
        <w:rPr/>
        <w:t>два</w:t>
      </w:r>
      <w:r>
        <w:rPr>
          <w:spacing w:val="-29"/>
        </w:rPr>
        <w:t> </w:t>
      </w:r>
      <w:r>
        <w:rPr/>
        <w:t>корпуса</w:t>
      </w:r>
      <w:r>
        <w:rPr>
          <w:spacing w:val="-25"/>
        </w:rPr>
        <w:t> </w:t>
      </w:r>
      <w:r>
        <w:rPr/>
        <w:t>из</w:t>
      </w:r>
      <w:r>
        <w:rPr>
          <w:spacing w:val="-32"/>
        </w:rPr>
        <w:t> </w:t>
      </w:r>
      <w:r>
        <w:rPr/>
        <w:t>шести,</w:t>
      </w:r>
      <w:r>
        <w:rPr>
          <w:spacing w:val="-30"/>
        </w:rPr>
        <w:t> </w:t>
      </w:r>
      <w:r>
        <w:rPr/>
        <w:t>входивших</w:t>
      </w:r>
      <w:r>
        <w:rPr>
          <w:spacing w:val="-22"/>
        </w:rPr>
        <w:t> </w:t>
      </w:r>
      <w:r>
        <w:rPr/>
        <w:t>в</w:t>
      </w:r>
      <w:r>
        <w:rPr>
          <w:spacing w:val="-33"/>
        </w:rPr>
        <w:t> </w:t>
      </w:r>
      <w:r>
        <w:rPr/>
        <w:t>её</w:t>
      </w:r>
      <w:r>
        <w:rPr>
          <w:spacing w:val="-31"/>
        </w:rPr>
        <w:t> </w:t>
      </w:r>
      <w:r>
        <w:rPr/>
        <w:t>состав,</w:t>
      </w:r>
      <w:r>
        <w:rPr>
          <w:spacing w:val="-24"/>
        </w:rPr>
        <w:t> </w:t>
      </w:r>
      <w:r>
        <w:rPr/>
        <w:t>были </w:t>
      </w:r>
      <w:r>
        <w:rPr>
          <w:w w:val="95"/>
        </w:rPr>
        <w:t>окружены и взяты в плен. В немецкой традиции эти события называются битвой при Танненберге. </w:t>
      </w:r>
      <w:r>
        <w:rPr/>
        <w:t>После</w:t>
      </w:r>
      <w:r>
        <w:rPr>
          <w:spacing w:val="-30"/>
        </w:rPr>
        <w:t> </w:t>
      </w:r>
      <w:r>
        <w:rPr/>
        <w:t>этого</w:t>
      </w:r>
      <w:r>
        <w:rPr>
          <w:spacing w:val="-31"/>
        </w:rPr>
        <w:t> </w:t>
      </w:r>
      <w:r>
        <w:rPr/>
        <w:t>русская</w:t>
      </w:r>
      <w:r>
        <w:rPr>
          <w:spacing w:val="-27"/>
        </w:rPr>
        <w:t> </w:t>
      </w:r>
      <w:r>
        <w:rPr/>
        <w:t>1-я</w:t>
      </w:r>
      <w:r>
        <w:rPr>
          <w:spacing w:val="-32"/>
        </w:rPr>
        <w:t> </w:t>
      </w:r>
      <w:r>
        <w:rPr/>
        <w:t>армия,</w:t>
      </w:r>
      <w:r>
        <w:rPr>
          <w:spacing w:val="-31"/>
        </w:rPr>
        <w:t> </w:t>
      </w:r>
      <w:r>
        <w:rPr/>
        <w:t>находясь</w:t>
      </w:r>
      <w:r>
        <w:rPr>
          <w:spacing w:val="-26"/>
        </w:rPr>
        <w:t> </w:t>
      </w:r>
      <w:r>
        <w:rPr/>
        <w:t>под</w:t>
      </w:r>
      <w:r>
        <w:rPr>
          <w:spacing w:val="-30"/>
        </w:rPr>
        <w:t> </w:t>
      </w:r>
      <w:r>
        <w:rPr/>
        <w:t>угрозой</w:t>
      </w:r>
      <w:r>
        <w:rPr>
          <w:spacing w:val="-27"/>
        </w:rPr>
        <w:t> </w:t>
      </w:r>
      <w:r>
        <w:rPr/>
        <w:t>окружения</w:t>
      </w:r>
      <w:r>
        <w:rPr>
          <w:spacing w:val="-28"/>
        </w:rPr>
        <w:t> </w:t>
      </w:r>
      <w:r>
        <w:rPr/>
        <w:t>превосходящими</w:t>
      </w:r>
      <w:r>
        <w:rPr>
          <w:spacing w:val="-35"/>
        </w:rPr>
        <w:t> </w:t>
      </w:r>
      <w:r>
        <w:rPr/>
        <w:t>германскими </w:t>
      </w:r>
      <w:r>
        <w:rPr>
          <w:w w:val="95"/>
        </w:rPr>
        <w:t>силами, вынуждена  была с боями отойти на исходную позицию, отход был закончен 3</w:t>
      </w:r>
      <w:r>
        <w:rPr>
          <w:spacing w:val="22"/>
          <w:w w:val="95"/>
        </w:rPr>
        <w:t> </w:t>
      </w:r>
      <w:r>
        <w:rPr>
          <w:w w:val="95"/>
        </w:rPr>
        <w:t>сентября.</w:t>
      </w:r>
    </w:p>
    <w:p>
      <w:pPr>
        <w:spacing w:before="171"/>
        <w:ind w:left="119" w:right="0" w:firstLine="0"/>
        <w:jc w:val="left"/>
        <w:rPr>
          <w:sz w:val="22"/>
        </w:rPr>
      </w:pPr>
      <w:r>
        <w:rPr/>
        <w:drawing>
          <wp:anchor distT="0" distB="0" distL="0" distR="0" allowOverlap="1" layoutInCell="1" locked="0" behindDoc="0" simplePos="0" relativeHeight="0">
            <wp:simplePos x="0" y="0"/>
            <wp:positionH relativeFrom="page">
              <wp:posOffset>1088136</wp:posOffset>
            </wp:positionH>
            <wp:positionV relativeFrom="paragraph">
              <wp:posOffset>329992</wp:posOffset>
            </wp:positionV>
            <wp:extent cx="399287" cy="97536"/>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99287" cy="97536"/>
                    </a:xfrm>
                    <a:prstGeom prst="rect">
                      <a:avLst/>
                    </a:prstGeom>
                  </pic:spPr>
                </pic:pic>
              </a:graphicData>
            </a:graphic>
          </wp:anchor>
        </w:drawing>
      </w:r>
      <w:r>
        <w:rPr>
          <w:sz w:val="22"/>
        </w:rPr>
        <w:t>Российские предприниматели оказывали финансовую помощь правительству во время этой</w:t>
      </w:r>
    </w:p>
    <w:p>
      <w:pPr>
        <w:pStyle w:val="BodyText"/>
        <w:rPr>
          <w:sz w:val="22"/>
        </w:rPr>
      </w:pPr>
    </w:p>
    <w:p>
      <w:pPr>
        <w:pStyle w:val="BodyText"/>
        <w:spacing w:before="12"/>
        <w:rPr>
          <w:sz w:val="31"/>
        </w:rPr>
      </w:pPr>
    </w:p>
    <w:p>
      <w:pPr>
        <w:spacing w:before="0"/>
        <w:ind w:left="119" w:right="0" w:firstLine="0"/>
        <w:jc w:val="left"/>
        <w:rPr>
          <w:sz w:val="22"/>
        </w:rPr>
      </w:pPr>
      <w:r>
        <w:rPr>
          <w:sz w:val="22"/>
        </w:rPr>
        <w:t>№13,14,15,16;</w:t>
      </w:r>
    </w:p>
    <w:p>
      <w:pPr>
        <w:pStyle w:val="BodyText"/>
        <w:spacing w:before="3"/>
        <w:rPr>
          <w:sz w:val="16"/>
        </w:rPr>
      </w:pPr>
    </w:p>
    <w:p>
      <w:pPr>
        <w:spacing w:before="0"/>
        <w:ind w:left="118" w:right="7342" w:firstLine="4"/>
        <w:jc w:val="left"/>
        <w:rPr>
          <w:rFonts w:ascii="Consolas" w:hAnsi="Consolas"/>
          <w:sz w:val="21"/>
        </w:rPr>
      </w:pPr>
      <w:r>
        <w:rPr>
          <w:rFonts w:ascii="Consolas" w:hAnsi="Consolas"/>
          <w:w w:val="85"/>
          <w:sz w:val="21"/>
        </w:rPr>
        <w:t>Ответ: Волхов;</w:t>
      </w:r>
    </w:p>
    <w:p>
      <w:pPr>
        <w:pStyle w:val="BodyText"/>
        <w:spacing w:before="8"/>
        <w:rPr>
          <w:rFonts w:ascii="Consolas"/>
          <w:sz w:val="15"/>
        </w:rPr>
      </w:pPr>
    </w:p>
    <w:p>
      <w:pPr>
        <w:spacing w:before="0"/>
        <w:ind w:left="118" w:right="7342" w:firstLine="0"/>
        <w:jc w:val="left"/>
        <w:rPr>
          <w:sz w:val="22"/>
        </w:rPr>
      </w:pPr>
      <w:r>
        <w:rPr>
          <w:sz w:val="22"/>
        </w:rPr>
        <w:t>Ответ: Новгород;</w:t>
      </w:r>
    </w:p>
    <w:p>
      <w:pPr>
        <w:spacing w:before="182"/>
        <w:ind w:left="118" w:right="7342" w:firstLine="0"/>
        <w:jc w:val="left"/>
        <w:rPr>
          <w:sz w:val="22"/>
        </w:rPr>
      </w:pPr>
      <w:r>
        <w:rPr>
          <w:sz w:val="22"/>
        </w:rPr>
        <w:t>Ответ: изварягвгреки;</w:t>
      </w:r>
    </w:p>
    <w:p>
      <w:pPr>
        <w:spacing w:before="182"/>
        <w:ind w:left="118" w:right="7342" w:firstLine="0"/>
        <w:jc w:val="left"/>
        <w:rPr>
          <w:sz w:val="22"/>
        </w:rPr>
      </w:pPr>
      <w:r>
        <w:rPr>
          <w:sz w:val="22"/>
        </w:rPr>
        <w:t>Ответ: 134;</w:t>
      </w:r>
    </w:p>
    <w:p>
      <w:pPr>
        <w:spacing w:line="258" w:lineRule="exact" w:before="188"/>
        <w:ind w:left="119" w:right="0" w:firstLine="0"/>
        <w:jc w:val="left"/>
        <w:rPr>
          <w:sz w:val="22"/>
        </w:rPr>
      </w:pPr>
      <w:r>
        <w:rPr>
          <w:sz w:val="22"/>
        </w:rPr>
        <w:t>Решение:</w:t>
      </w:r>
    </w:p>
    <w:p>
      <w:pPr>
        <w:pStyle w:val="BodyText"/>
        <w:spacing w:line="247" w:lineRule="auto" w:before="173"/>
        <w:ind w:left="118"/>
      </w:pPr>
      <w:r>
        <w:rPr/>
        <w:t>ПУТЬ</w:t>
      </w:r>
      <w:r>
        <w:rPr>
          <w:spacing w:val="-23"/>
        </w:rPr>
        <w:t> </w:t>
      </w:r>
      <w:r>
        <w:rPr/>
        <w:t>"ИЗ</w:t>
      </w:r>
      <w:r>
        <w:rPr>
          <w:spacing w:val="-24"/>
        </w:rPr>
        <w:t> </w:t>
      </w:r>
      <w:r>
        <w:rPr/>
        <w:t>ВАРЯГ</w:t>
      </w:r>
      <w:r>
        <w:rPr>
          <w:spacing w:val="-22"/>
        </w:rPr>
        <w:t> </w:t>
      </w:r>
      <w:r>
        <w:rPr/>
        <w:t>В</w:t>
      </w:r>
      <w:r>
        <w:rPr>
          <w:spacing w:val="-29"/>
        </w:rPr>
        <w:t> </w:t>
      </w:r>
      <w:r>
        <w:rPr/>
        <w:t>ГРЕКИ"</w:t>
      </w:r>
      <w:r>
        <w:rPr>
          <w:spacing w:val="30"/>
        </w:rPr>
        <w:t> </w:t>
      </w:r>
      <w:r>
        <w:rPr/>
        <w:t>-древний</w:t>
      </w:r>
      <w:r>
        <w:rPr>
          <w:spacing w:val="-21"/>
        </w:rPr>
        <w:t> </w:t>
      </w:r>
      <w:r>
        <w:rPr/>
        <w:t>водный</w:t>
      </w:r>
      <w:r>
        <w:rPr>
          <w:spacing w:val="-22"/>
        </w:rPr>
        <w:t> </w:t>
      </w:r>
      <w:r>
        <w:rPr/>
        <w:t>путь</w:t>
      </w:r>
      <w:r>
        <w:rPr>
          <w:spacing w:val="-24"/>
        </w:rPr>
        <w:t> </w:t>
      </w:r>
      <w:r>
        <w:rPr/>
        <w:t>из</w:t>
      </w:r>
      <w:r>
        <w:rPr>
          <w:spacing w:val="-25"/>
        </w:rPr>
        <w:t> </w:t>
      </w:r>
      <w:r>
        <w:rPr/>
        <w:t>Балтийского</w:t>
      </w:r>
      <w:r>
        <w:rPr>
          <w:spacing w:val="-19"/>
        </w:rPr>
        <w:t> </w:t>
      </w:r>
      <w:r>
        <w:rPr/>
        <w:t>в</w:t>
      </w:r>
      <w:r>
        <w:rPr>
          <w:spacing w:val="-28"/>
        </w:rPr>
        <w:t> </w:t>
      </w:r>
      <w:r>
        <w:rPr/>
        <w:t>Черное</w:t>
      </w:r>
      <w:r>
        <w:rPr>
          <w:spacing w:val="-17"/>
        </w:rPr>
        <w:t> </w:t>
      </w:r>
      <w:r>
        <w:rPr/>
        <w:t>море,</w:t>
      </w:r>
      <w:r>
        <w:rPr>
          <w:spacing w:val="-25"/>
        </w:rPr>
        <w:t> </w:t>
      </w:r>
      <w:r>
        <w:rPr/>
        <w:t>по</w:t>
      </w:r>
      <w:r>
        <w:rPr>
          <w:spacing w:val="-24"/>
        </w:rPr>
        <w:t> </w:t>
      </w:r>
      <w:r>
        <w:rPr/>
        <w:t>которому</w:t>
      </w:r>
      <w:r>
        <w:rPr>
          <w:spacing w:val="-16"/>
        </w:rPr>
        <w:t> </w:t>
      </w:r>
      <w:r>
        <w:rPr/>
        <w:t>в</w:t>
      </w:r>
      <w:r>
        <w:rPr>
          <w:spacing w:val="-27"/>
        </w:rPr>
        <w:t> </w:t>
      </w:r>
      <w:r>
        <w:rPr/>
        <w:t>9</w:t>
      </w:r>
      <w:r>
        <w:rPr>
          <w:spacing w:val="-24"/>
        </w:rPr>
        <w:t> </w:t>
      </w:r>
      <w:r>
        <w:rPr/>
        <w:t>- 12</w:t>
      </w:r>
      <w:r>
        <w:rPr>
          <w:spacing w:val="-32"/>
        </w:rPr>
        <w:t> </w:t>
      </w:r>
      <w:r>
        <w:rPr/>
        <w:t>вв.</w:t>
      </w:r>
      <w:r>
        <w:rPr>
          <w:spacing w:val="-28"/>
        </w:rPr>
        <w:t> </w:t>
      </w:r>
      <w:r>
        <w:rPr/>
        <w:t>шлаторговля</w:t>
      </w:r>
      <w:r>
        <w:rPr>
          <w:spacing w:val="-20"/>
        </w:rPr>
        <w:t> </w:t>
      </w:r>
      <w:r>
        <w:rPr/>
        <w:t>Руси</w:t>
      </w:r>
      <w:r>
        <w:rPr>
          <w:spacing w:val="-26"/>
        </w:rPr>
        <w:t> </w:t>
      </w:r>
      <w:r>
        <w:rPr/>
        <w:t>и</w:t>
      </w:r>
      <w:r>
        <w:rPr>
          <w:spacing w:val="-29"/>
        </w:rPr>
        <w:t> </w:t>
      </w:r>
      <w:r>
        <w:rPr/>
        <w:t>стран</w:t>
      </w:r>
      <w:r>
        <w:rPr>
          <w:spacing w:val="-25"/>
        </w:rPr>
        <w:t> </w:t>
      </w:r>
      <w:r>
        <w:rPr/>
        <w:t>Северной</w:t>
      </w:r>
      <w:r>
        <w:rPr>
          <w:spacing w:val="-23"/>
        </w:rPr>
        <w:t> </w:t>
      </w:r>
      <w:r>
        <w:rPr/>
        <w:t>Европы</w:t>
      </w:r>
      <w:r>
        <w:rPr>
          <w:spacing w:val="-28"/>
        </w:rPr>
        <w:t> </w:t>
      </w:r>
      <w:r>
        <w:rPr/>
        <w:t>с</w:t>
      </w:r>
      <w:r>
        <w:rPr>
          <w:spacing w:val="-34"/>
        </w:rPr>
        <w:t> </w:t>
      </w:r>
      <w:r>
        <w:rPr/>
        <w:t>Византией.</w:t>
      </w:r>
      <w:r>
        <w:rPr>
          <w:spacing w:val="-19"/>
        </w:rPr>
        <w:t> </w:t>
      </w:r>
      <w:r>
        <w:rPr/>
        <w:t>Шел</w:t>
      </w:r>
      <w:r>
        <w:rPr>
          <w:spacing w:val="-29"/>
        </w:rPr>
        <w:t> </w:t>
      </w:r>
      <w:r>
        <w:rPr/>
        <w:t>от</w:t>
      </w:r>
      <w:r>
        <w:rPr>
          <w:spacing w:val="-30"/>
        </w:rPr>
        <w:t> </w:t>
      </w:r>
      <w:r>
        <w:rPr/>
        <w:t>Балтийского</w:t>
      </w:r>
      <w:r>
        <w:rPr>
          <w:spacing w:val="-23"/>
        </w:rPr>
        <w:t> </w:t>
      </w:r>
      <w:r>
        <w:rPr/>
        <w:t>моря</w:t>
      </w:r>
      <w:r>
        <w:rPr>
          <w:spacing w:val="-27"/>
        </w:rPr>
        <w:t> </w:t>
      </w:r>
      <w:r>
        <w:rPr/>
        <w:t>по</w:t>
      </w:r>
      <w:r>
        <w:rPr>
          <w:spacing w:val="-29"/>
        </w:rPr>
        <w:t> </w:t>
      </w:r>
      <w:r>
        <w:rPr/>
        <w:t>реке </w:t>
      </w:r>
      <w:r>
        <w:rPr>
          <w:w w:val="95"/>
        </w:rPr>
        <w:t>Нева, Ладожскомуозеру, реке Волхов, озеру Ильмень, реке Ловать; волоком до реки</w:t>
      </w:r>
      <w:r>
        <w:rPr>
          <w:spacing w:val="32"/>
          <w:w w:val="95"/>
        </w:rPr>
        <w:t> </w:t>
      </w:r>
      <w:r>
        <w:rPr>
          <w:w w:val="95"/>
        </w:rPr>
        <w:t>Западная</w:t>
      </w:r>
    </w:p>
    <w:p>
      <w:pPr>
        <w:spacing w:after="0" w:line="247" w:lineRule="auto"/>
        <w:sectPr>
          <w:pgSz w:w="11910" w:h="16840"/>
          <w:pgMar w:top="1080" w:bottom="280" w:left="1580" w:right="820"/>
        </w:sectPr>
      </w:pPr>
    </w:p>
    <w:p>
      <w:pPr>
        <w:spacing w:line="261" w:lineRule="auto" w:before="31"/>
        <w:ind w:left="119" w:right="0" w:hanging="2"/>
        <w:jc w:val="left"/>
        <w:rPr>
          <w:sz w:val="22"/>
        </w:rPr>
      </w:pPr>
      <w:r>
        <w:rPr>
          <w:sz w:val="22"/>
        </w:rPr>
        <w:t>Двина; волоком до реки Днепр идалее в Черное море. На пути находились rr. Новгород Великий, Киев и др.</w:t>
      </w:r>
    </w:p>
    <w:p>
      <w:pPr>
        <w:pStyle w:val="BodyText"/>
        <w:rPr>
          <w:sz w:val="22"/>
        </w:rPr>
      </w:pPr>
    </w:p>
    <w:p>
      <w:pPr>
        <w:pStyle w:val="BodyText"/>
        <w:rPr>
          <w:sz w:val="22"/>
        </w:rPr>
      </w:pPr>
    </w:p>
    <w:p>
      <w:pPr>
        <w:pStyle w:val="BodyText"/>
        <w:rPr>
          <w:sz w:val="22"/>
        </w:rPr>
      </w:pPr>
    </w:p>
    <w:p>
      <w:pPr>
        <w:pStyle w:val="BodyText"/>
        <w:spacing w:before="10"/>
        <w:rPr>
          <w:sz w:val="20"/>
        </w:rPr>
      </w:pPr>
    </w:p>
    <w:p>
      <w:pPr>
        <w:spacing w:line="398" w:lineRule="auto" w:before="0"/>
        <w:ind w:left="118" w:right="1492" w:firstLine="1"/>
        <w:jc w:val="left"/>
        <w:rPr>
          <w:sz w:val="22"/>
        </w:rPr>
      </w:pPr>
      <w:r>
        <w:rPr>
          <w:sz w:val="22"/>
        </w:rPr>
        <w:t>Города, обозначенные на схеме, появились ещё до возникновения Древнерусского государства. Например, Киев появился (VI-VIIвeкe)</w:t>
      </w:r>
    </w:p>
    <w:p>
      <w:pPr>
        <w:spacing w:before="4"/>
        <w:ind w:left="118" w:right="0" w:firstLine="0"/>
        <w:jc w:val="left"/>
        <w:rPr>
          <w:sz w:val="22"/>
        </w:rPr>
      </w:pPr>
      <w:r>
        <w:rPr>
          <w:sz w:val="22"/>
        </w:rPr>
        <w:t>Обозначенный на схеме путь — один из водных путей экспансии варягов</w:t>
      </w:r>
    </w:p>
    <w:p>
      <w:pPr>
        <w:spacing w:line="259" w:lineRule="auto" w:before="182"/>
        <w:ind w:left="117" w:right="96" w:firstLine="0"/>
        <w:jc w:val="left"/>
        <w:rPr>
          <w:sz w:val="22"/>
        </w:rPr>
      </w:pPr>
      <w:r>
        <w:rPr>
          <w:sz w:val="22"/>
        </w:rPr>
        <w:t>из района проживания на юг. Из Скандинавии вывозили железо-сырец, амбру, моржовую кость, изделия из китовой кожи (корабельные канаты и др.), оружие, художественные изделия, а также предметы, награбленные викингами в Западной Европе</w:t>
      </w:r>
    </w:p>
    <w:p>
      <w:pPr>
        <w:spacing w:line="259" w:lineRule="auto" w:before="156"/>
        <w:ind w:left="117" w:right="211" w:firstLine="2"/>
        <w:jc w:val="both"/>
        <w:rPr>
          <w:sz w:val="22"/>
        </w:rPr>
      </w:pPr>
      <w:r>
        <w:rPr>
          <w:sz w:val="22"/>
        </w:rPr>
        <w:t>Путь, конечно, не прекратил своего существования. Скорее, несколько изменился характер его использования и значение. Могли измениться маршруты на конкретных участках. Так, в XI веке сформировался и активизировался сквозной путь Днепр — Западная Двина — Балтийское</w:t>
      </w:r>
      <w:r>
        <w:rPr>
          <w:spacing w:val="-21"/>
          <w:sz w:val="22"/>
        </w:rPr>
        <w:t> </w:t>
      </w:r>
      <w:r>
        <w:rPr>
          <w:sz w:val="22"/>
        </w:rPr>
        <w:t>море.</w:t>
      </w:r>
    </w:p>
    <w:p>
      <w:pPr>
        <w:pStyle w:val="BodyText"/>
        <w:rPr>
          <w:sz w:val="22"/>
        </w:rPr>
      </w:pPr>
    </w:p>
    <w:p>
      <w:pPr>
        <w:pStyle w:val="BodyText"/>
        <w:spacing w:before="11"/>
        <w:rPr>
          <w:sz w:val="28"/>
        </w:rPr>
      </w:pPr>
    </w:p>
    <w:p>
      <w:pPr>
        <w:spacing w:before="0"/>
        <w:ind w:left="120" w:right="0" w:firstLine="0"/>
        <w:jc w:val="left"/>
        <w:rPr>
          <w:sz w:val="21"/>
        </w:rPr>
      </w:pPr>
      <w:r>
        <w:rPr>
          <w:sz w:val="21"/>
        </w:rPr>
        <w:t>№17</w:t>
      </w:r>
    </w:p>
    <w:p>
      <w:pPr>
        <w:pStyle w:val="BodyText"/>
        <w:spacing w:before="9"/>
        <w:rPr>
          <w:sz w:val="14"/>
        </w:rPr>
      </w:pPr>
    </w:p>
    <w:p>
      <w:pPr>
        <w:spacing w:before="0"/>
        <w:ind w:left="119" w:right="8232" w:hanging="2"/>
        <w:jc w:val="left"/>
        <w:rPr>
          <w:sz w:val="22"/>
        </w:rPr>
      </w:pPr>
      <w:r>
        <w:rPr>
          <w:w w:val="95"/>
          <w:sz w:val="22"/>
        </w:rPr>
        <w:t>Ответ:4256;</w:t>
      </w:r>
    </w:p>
    <w:p>
      <w:pPr>
        <w:spacing w:before="182"/>
        <w:ind w:left="119" w:right="8232" w:firstLine="0"/>
        <w:jc w:val="left"/>
        <w:rPr>
          <w:sz w:val="22"/>
        </w:rPr>
      </w:pPr>
      <w:r>
        <w:rPr>
          <w:sz w:val="22"/>
        </w:rPr>
        <w:t>Решение:</w:t>
      </w:r>
    </w:p>
    <w:p>
      <w:pPr>
        <w:pStyle w:val="BodyText"/>
        <w:spacing w:line="247" w:lineRule="auto" w:before="173"/>
        <w:ind w:left="116" w:firstLine="4"/>
      </w:pPr>
      <w:r>
        <w:rPr>
          <w:w w:val="95"/>
        </w:rPr>
        <w:t>«Хождение за три моря» - памятник литературы в форме путевых записей (жанр хождения), </w:t>
      </w:r>
      <w:r>
        <w:rPr/>
        <w:t>сделанных</w:t>
      </w:r>
      <w:r>
        <w:rPr>
          <w:spacing w:val="-27"/>
        </w:rPr>
        <w:t> </w:t>
      </w:r>
      <w:r>
        <w:rPr/>
        <w:t>купцом</w:t>
      </w:r>
      <w:r>
        <w:rPr>
          <w:spacing w:val="-32"/>
        </w:rPr>
        <w:t> </w:t>
      </w:r>
      <w:r>
        <w:rPr/>
        <w:t>из</w:t>
      </w:r>
      <w:r>
        <w:rPr>
          <w:spacing w:val="-35"/>
        </w:rPr>
        <w:t> </w:t>
      </w:r>
      <w:r>
        <w:rPr/>
        <w:t>Твери</w:t>
      </w:r>
      <w:r>
        <w:rPr>
          <w:spacing w:val="-32"/>
        </w:rPr>
        <w:t> </w:t>
      </w:r>
      <w:r>
        <w:rPr/>
        <w:t>Афанасием</w:t>
      </w:r>
      <w:r>
        <w:rPr>
          <w:spacing w:val="-28"/>
        </w:rPr>
        <w:t> </w:t>
      </w:r>
      <w:r>
        <w:rPr/>
        <w:t>Никитиным</w:t>
      </w:r>
      <w:r>
        <w:rPr>
          <w:spacing w:val="-31"/>
        </w:rPr>
        <w:t> </w:t>
      </w:r>
      <w:r>
        <w:rPr/>
        <w:t>во</w:t>
      </w:r>
      <w:r>
        <w:rPr>
          <w:spacing w:val="-35"/>
        </w:rPr>
        <w:t> </w:t>
      </w:r>
      <w:r>
        <w:rPr/>
        <w:t>время</w:t>
      </w:r>
      <w:r>
        <w:rPr>
          <w:spacing w:val="-33"/>
        </w:rPr>
        <w:t> </w:t>
      </w:r>
      <w:r>
        <w:rPr/>
        <w:t>его</w:t>
      </w:r>
      <w:r>
        <w:rPr>
          <w:spacing w:val="-35"/>
        </w:rPr>
        <w:t> </w:t>
      </w:r>
      <w:r>
        <w:rPr/>
        <w:t>путешествия</w:t>
      </w:r>
      <w:r>
        <w:rPr>
          <w:spacing w:val="-27"/>
        </w:rPr>
        <w:t> </w:t>
      </w:r>
      <w:r>
        <w:rPr/>
        <w:t>в</w:t>
      </w:r>
      <w:r>
        <w:rPr>
          <w:spacing w:val="-37"/>
        </w:rPr>
        <w:t> </w:t>
      </w:r>
      <w:r>
        <w:rPr/>
        <w:t>индийское </w:t>
      </w:r>
      <w:r>
        <w:rPr>
          <w:w w:val="95"/>
        </w:rPr>
        <w:t>государство Бахмани в</w:t>
      </w:r>
      <w:r>
        <w:rPr>
          <w:spacing w:val="-10"/>
          <w:w w:val="95"/>
        </w:rPr>
        <w:t> </w:t>
      </w:r>
      <w:r>
        <w:rPr>
          <w:w w:val="95"/>
        </w:rPr>
        <w:t>1468—1474</w:t>
      </w:r>
    </w:p>
    <w:p>
      <w:pPr>
        <w:pStyle w:val="BodyText"/>
        <w:spacing w:line="249" w:lineRule="auto" w:before="162"/>
        <w:ind w:left="116" w:firstLine="17"/>
      </w:pPr>
      <w:r>
        <w:rPr>
          <w:w w:val="95"/>
        </w:rPr>
        <w:t>баллада «Людмила»- является произведением периода романтизма(Жуковский относится к периоду романтизма русской литературы )</w:t>
      </w:r>
    </w:p>
    <w:p>
      <w:pPr>
        <w:pStyle w:val="BodyText"/>
        <w:spacing w:line="247" w:lineRule="auto" w:before="154"/>
        <w:ind w:left="116" w:right="232" w:firstLine="4"/>
        <w:jc w:val="both"/>
      </w:pPr>
      <w:r>
        <w:rPr>
          <w:w w:val="95"/>
        </w:rPr>
        <w:t>«Навказская пленница, или Новые приключения Шурика» — популярный советский кинофильм </w:t>
      </w:r>
      <w:r>
        <w:rPr/>
        <w:t>Леонида</w:t>
      </w:r>
      <w:r>
        <w:rPr>
          <w:spacing w:val="-30"/>
        </w:rPr>
        <w:t> </w:t>
      </w:r>
      <w:r>
        <w:rPr/>
        <w:t>Гайдая,</w:t>
      </w:r>
      <w:r>
        <w:rPr>
          <w:spacing w:val="-30"/>
        </w:rPr>
        <w:t> </w:t>
      </w:r>
      <w:r>
        <w:rPr/>
        <w:t>снятый</w:t>
      </w:r>
      <w:r>
        <w:rPr>
          <w:spacing w:val="-31"/>
        </w:rPr>
        <w:t> </w:t>
      </w:r>
      <w:r>
        <w:rPr/>
        <w:t>в</w:t>
      </w:r>
      <w:r>
        <w:rPr>
          <w:spacing w:val="-34"/>
        </w:rPr>
        <w:t> </w:t>
      </w:r>
      <w:r>
        <w:rPr/>
        <w:t>1966</w:t>
      </w:r>
      <w:r>
        <w:rPr>
          <w:spacing w:val="-31"/>
        </w:rPr>
        <w:t> </w:t>
      </w:r>
      <w:r>
        <w:rPr/>
        <w:t>году.</w:t>
      </w:r>
      <w:r>
        <w:rPr>
          <w:spacing w:val="-32"/>
        </w:rPr>
        <w:t> </w:t>
      </w:r>
      <w:r>
        <w:rPr/>
        <w:t>Второй</w:t>
      </w:r>
      <w:r>
        <w:rPr>
          <w:spacing w:val="-30"/>
        </w:rPr>
        <w:t> </w:t>
      </w:r>
      <w:r>
        <w:rPr/>
        <w:t>фильм</w:t>
      </w:r>
      <w:r>
        <w:rPr>
          <w:spacing w:val="-30"/>
        </w:rPr>
        <w:t> </w:t>
      </w:r>
      <w:r>
        <w:rPr/>
        <w:t>с</w:t>
      </w:r>
      <w:r>
        <w:rPr>
          <w:spacing w:val="-35"/>
        </w:rPr>
        <w:t> </w:t>
      </w:r>
      <w:r>
        <w:rPr/>
        <w:t>Шуриком</w:t>
      </w:r>
      <w:r>
        <w:rPr>
          <w:spacing w:val="-27"/>
        </w:rPr>
        <w:t> </w:t>
      </w:r>
      <w:r>
        <w:rPr/>
        <w:t>в</w:t>
      </w:r>
      <w:r>
        <w:rPr>
          <w:spacing w:val="-33"/>
        </w:rPr>
        <w:t> </w:t>
      </w:r>
      <w:r>
        <w:rPr/>
        <w:t>качестве</w:t>
      </w:r>
      <w:r>
        <w:rPr>
          <w:spacing w:val="-28"/>
        </w:rPr>
        <w:t> </w:t>
      </w:r>
      <w:r>
        <w:rPr/>
        <w:t>главного</w:t>
      </w:r>
      <w:r>
        <w:rPr>
          <w:spacing w:val="-29"/>
        </w:rPr>
        <w:t> </w:t>
      </w:r>
      <w:r>
        <w:rPr/>
        <w:t>персонажа</w:t>
      </w:r>
      <w:r>
        <w:rPr>
          <w:spacing w:val="-26"/>
        </w:rPr>
        <w:t> </w:t>
      </w:r>
      <w:r>
        <w:rPr/>
        <w:t>и последний</w:t>
      </w:r>
      <w:r>
        <w:rPr>
          <w:spacing w:val="-27"/>
        </w:rPr>
        <w:t> </w:t>
      </w:r>
      <w:r>
        <w:rPr/>
        <w:t>фильм</w:t>
      </w:r>
      <w:r>
        <w:rPr>
          <w:spacing w:val="-31"/>
        </w:rPr>
        <w:t> </w:t>
      </w:r>
      <w:r>
        <w:rPr/>
        <w:t>с</w:t>
      </w:r>
      <w:r>
        <w:rPr>
          <w:spacing w:val="-36"/>
        </w:rPr>
        <w:t> </w:t>
      </w:r>
      <w:r>
        <w:rPr/>
        <w:t>участием</w:t>
      </w:r>
      <w:r>
        <w:rPr>
          <w:spacing w:val="-30"/>
        </w:rPr>
        <w:t> </w:t>
      </w:r>
      <w:r>
        <w:rPr/>
        <w:t>тройки</w:t>
      </w:r>
      <w:r>
        <w:rPr>
          <w:spacing w:val="-32"/>
        </w:rPr>
        <w:t> </w:t>
      </w:r>
      <w:r>
        <w:rPr/>
        <w:t>Трус</w:t>
      </w:r>
      <w:r>
        <w:rPr>
          <w:spacing w:val="-32"/>
        </w:rPr>
        <w:t> </w:t>
      </w:r>
      <w:r>
        <w:rPr/>
        <w:t>—</w:t>
      </w:r>
      <w:r>
        <w:rPr>
          <w:spacing w:val="-35"/>
        </w:rPr>
        <w:t> </w:t>
      </w:r>
      <w:r>
        <w:rPr/>
        <w:t>Балбес</w:t>
      </w:r>
      <w:r>
        <w:rPr>
          <w:spacing w:val="-30"/>
        </w:rPr>
        <w:t> </w:t>
      </w:r>
      <w:r>
        <w:rPr/>
        <w:t>—</w:t>
      </w:r>
      <w:r>
        <w:rPr>
          <w:spacing w:val="-35"/>
        </w:rPr>
        <w:t> </w:t>
      </w:r>
      <w:r>
        <w:rPr/>
        <w:t>Бывалый</w:t>
      </w:r>
    </w:p>
    <w:p>
      <w:pPr>
        <w:pStyle w:val="BodyText"/>
        <w:spacing w:line="247" w:lineRule="auto" w:before="161"/>
        <w:ind w:left="116" w:firstLine="4"/>
      </w:pPr>
      <w:r>
        <w:rPr>
          <w:w w:val="95"/>
        </w:rPr>
        <w:t>«Спас Нерукотворный» - особый тип изображения Христа, представляющий Его лик на убрусе, представляющий собой Его лик на «чрепии»</w:t>
      </w:r>
    </w:p>
    <w:p>
      <w:pPr>
        <w:spacing w:before="171"/>
        <w:ind w:left="119" w:right="0" w:firstLine="0"/>
        <w:jc w:val="left"/>
        <w:rPr>
          <w:sz w:val="22"/>
        </w:rPr>
      </w:pPr>
      <w:r>
        <w:rPr>
          <w:sz w:val="22"/>
        </w:rPr>
        <w:t>№18</w:t>
      </w:r>
    </w:p>
    <w:p>
      <w:pPr>
        <w:spacing w:before="182"/>
        <w:ind w:left="118" w:right="0" w:firstLine="0"/>
        <w:jc w:val="left"/>
        <w:rPr>
          <w:sz w:val="22"/>
        </w:rPr>
      </w:pPr>
      <w:r>
        <w:rPr>
          <w:sz w:val="22"/>
        </w:rPr>
        <w:t>Ответ:45;</w:t>
      </w:r>
    </w:p>
    <w:p>
      <w:pPr>
        <w:spacing w:line="259" w:lineRule="auto" w:before="177"/>
        <w:ind w:left="118" w:right="0" w:firstLine="1"/>
        <w:jc w:val="left"/>
        <w:rPr>
          <w:sz w:val="22"/>
        </w:rPr>
      </w:pPr>
      <w:r>
        <w:rPr>
          <w:sz w:val="22"/>
        </w:rPr>
        <w:t>Кижский погост, Кижи— архитектурный ансамбль в составе Государственного историко- архитектурного музея «Кижи», расположенный на острове Нижи Онежского озера, состоящий из двух церквей и колокольни XVIII—XIX веков, окружённых единой оградой — реконструкцией традиционных оград погостов. Объект всемирного наследия ЮНЕСКО в России.</w:t>
      </w:r>
    </w:p>
    <w:p>
      <w:pPr>
        <w:pStyle w:val="BodyText"/>
        <w:spacing w:line="247" w:lineRule="auto" w:before="151"/>
        <w:ind w:left="118" w:right="39"/>
      </w:pPr>
      <w:r>
        <w:rPr/>
        <w:t>По одной из легенд, церковь Преображения Господня якобы была построена одним топором </w:t>
      </w:r>
      <w:r>
        <w:rPr>
          <w:w w:val="95"/>
        </w:rPr>
        <w:t>(изначально без гвоздей) плотником Нестором. Плотник выбросил топор в озеро, чтобы никто не смог повторить такую же величественную постройку.</w:t>
      </w:r>
    </w:p>
    <w:p>
      <w:pPr>
        <w:spacing w:before="180"/>
        <w:ind w:left="120" w:right="0" w:firstLine="0"/>
        <w:jc w:val="left"/>
        <w:rPr>
          <w:sz w:val="21"/>
        </w:rPr>
      </w:pPr>
      <w:r>
        <w:rPr>
          <w:w w:val="105"/>
          <w:sz w:val="21"/>
        </w:rPr>
        <w:t>№19</w:t>
      </w:r>
    </w:p>
    <w:p>
      <w:pPr>
        <w:pStyle w:val="BodyText"/>
        <w:spacing w:before="9"/>
        <w:rPr>
          <w:sz w:val="14"/>
        </w:rPr>
      </w:pPr>
    </w:p>
    <w:p>
      <w:pPr>
        <w:spacing w:before="0"/>
        <w:ind w:left="118" w:right="0" w:firstLine="0"/>
        <w:jc w:val="left"/>
        <w:rPr>
          <w:sz w:val="22"/>
        </w:rPr>
      </w:pPr>
      <w:r>
        <w:rPr>
          <w:sz w:val="22"/>
        </w:rPr>
        <w:t>Ответ: 14</w:t>
      </w:r>
    </w:p>
    <w:p>
      <w:pPr>
        <w:spacing w:after="0"/>
        <w:jc w:val="left"/>
        <w:rPr>
          <w:sz w:val="22"/>
        </w:rPr>
        <w:sectPr>
          <w:pgSz w:w="11910" w:h="16840"/>
          <w:pgMar w:top="1080" w:bottom="280" w:left="1580" w:right="900"/>
        </w:sectPr>
      </w:pPr>
    </w:p>
    <w:p>
      <w:pPr>
        <w:spacing w:before="36"/>
        <w:ind w:left="119" w:right="0" w:firstLine="0"/>
        <w:jc w:val="left"/>
        <w:rPr>
          <w:sz w:val="22"/>
        </w:rPr>
      </w:pPr>
      <w:r>
        <w:rPr>
          <w:sz w:val="22"/>
        </w:rPr>
        <w:t>Решение:</w:t>
      </w:r>
    </w:p>
    <w:p>
      <w:pPr>
        <w:spacing w:line="403" w:lineRule="auto" w:before="182"/>
        <w:ind w:left="118" w:right="3402" w:firstLine="0"/>
        <w:jc w:val="left"/>
        <w:rPr>
          <w:sz w:val="22"/>
        </w:rPr>
      </w:pPr>
      <w:r>
        <w:rPr>
          <w:sz w:val="22"/>
        </w:rPr>
        <w:t>Спасо-преображенский монастырь на острове Валаам Соловецкий монастырь на Соловецком острове</w:t>
      </w:r>
    </w:p>
    <w:sectPr>
      <w:pgSz w:w="11910" w:h="16840"/>
      <w:pgMar w:top="1080" w:bottom="280" w:left="15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libri">
    <w:altName w:val="Calibri"/>
    <w:charset w:val="CC"/>
    <w:family w:val="swiss"/>
    <w:pitch w:val="variable"/>
  </w:font>
  <w:font w:name="Arial">
    <w:altName w:val="Arial"/>
    <w:charset w:val="CC"/>
    <w:family w:val="swiss"/>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6"/>
      <w:numFmt w:val="upperRoman"/>
      <w:lvlText w:val="%1"/>
      <w:lvlJc w:val="left"/>
      <w:pPr>
        <w:ind w:left="119" w:hanging="331"/>
        <w:jc w:val="left"/>
      </w:pPr>
      <w:rPr>
        <w:rFonts w:hint="default" w:ascii="Calibri" w:hAnsi="Calibri" w:eastAsia="Calibri" w:cs="Calibri"/>
        <w:w w:val="98"/>
        <w:sz w:val="22"/>
        <w:szCs w:val="22"/>
      </w:rPr>
    </w:lvl>
    <w:lvl w:ilvl="1">
      <w:start w:val="0"/>
      <w:numFmt w:val="bullet"/>
      <w:lvlText w:val="•"/>
      <w:lvlJc w:val="left"/>
      <w:pPr>
        <w:ind w:left="1058" w:hanging="331"/>
      </w:pPr>
      <w:rPr>
        <w:rFonts w:hint="default"/>
      </w:rPr>
    </w:lvl>
    <w:lvl w:ilvl="2">
      <w:start w:val="0"/>
      <w:numFmt w:val="bullet"/>
      <w:lvlText w:val="•"/>
      <w:lvlJc w:val="left"/>
      <w:pPr>
        <w:ind w:left="1996" w:hanging="331"/>
      </w:pPr>
      <w:rPr>
        <w:rFonts w:hint="default"/>
      </w:rPr>
    </w:lvl>
    <w:lvl w:ilvl="3">
      <w:start w:val="0"/>
      <w:numFmt w:val="bullet"/>
      <w:lvlText w:val="•"/>
      <w:lvlJc w:val="left"/>
      <w:pPr>
        <w:ind w:left="2935" w:hanging="331"/>
      </w:pPr>
      <w:rPr>
        <w:rFonts w:hint="default"/>
      </w:rPr>
    </w:lvl>
    <w:lvl w:ilvl="4">
      <w:start w:val="0"/>
      <w:numFmt w:val="bullet"/>
      <w:lvlText w:val="•"/>
      <w:lvlJc w:val="left"/>
      <w:pPr>
        <w:ind w:left="3873" w:hanging="331"/>
      </w:pPr>
      <w:rPr>
        <w:rFonts w:hint="default"/>
      </w:rPr>
    </w:lvl>
    <w:lvl w:ilvl="5">
      <w:start w:val="0"/>
      <w:numFmt w:val="bullet"/>
      <w:lvlText w:val="•"/>
      <w:lvlJc w:val="left"/>
      <w:pPr>
        <w:ind w:left="4812" w:hanging="331"/>
      </w:pPr>
      <w:rPr>
        <w:rFonts w:hint="default"/>
      </w:rPr>
    </w:lvl>
    <w:lvl w:ilvl="6">
      <w:start w:val="0"/>
      <w:numFmt w:val="bullet"/>
      <w:lvlText w:val="•"/>
      <w:lvlJc w:val="left"/>
      <w:pPr>
        <w:ind w:left="5750" w:hanging="331"/>
      </w:pPr>
      <w:rPr>
        <w:rFonts w:hint="default"/>
      </w:rPr>
    </w:lvl>
    <w:lvl w:ilvl="7">
      <w:start w:val="0"/>
      <w:numFmt w:val="bullet"/>
      <w:lvlText w:val="•"/>
      <w:lvlJc w:val="left"/>
      <w:pPr>
        <w:ind w:left="6688" w:hanging="331"/>
      </w:pPr>
      <w:rPr>
        <w:rFonts w:hint="default"/>
      </w:rPr>
    </w:lvl>
    <w:lvl w:ilvl="8">
      <w:start w:val="0"/>
      <w:numFmt w:val="bullet"/>
      <w:lvlText w:val="•"/>
      <w:lvlJc w:val="left"/>
      <w:pPr>
        <w:ind w:left="7627" w:hanging="33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3"/>
      <w:szCs w:val="23"/>
    </w:rPr>
  </w:style>
  <w:style w:styleId="ListParagraph" w:type="paragraph">
    <w:name w:val="List Paragraph"/>
    <w:basedOn w:val="Normal"/>
    <w:uiPriority w:val="1"/>
    <w:qFormat/>
    <w:pPr>
      <w:spacing w:before="10"/>
      <w:ind w:left="119" w:hanging="388"/>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dc:creator>
  <dcterms:created xsi:type="dcterms:W3CDTF">2018-02-25T13:00:31Z</dcterms:created>
  <dcterms:modified xsi:type="dcterms:W3CDTF">2018-02-25T13:00:31Z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Microsoft® Word 2013</vt:lpwstr>
  </property>
  <property fmtid="{D5CDD505-2E9C-101B-9397-08002B2CF9AE}" pid="4" name="LastSaved">
    <vt:filetime>2018-02-25T00:00:00Z</vt:filetime>
  </property>
</Properties>
</file>