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74"/>
        <w:ind w:left="703" w:right="709" w:firstLine="12"/>
        <w:jc w:val="center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925067</wp:posOffset>
            </wp:positionH>
            <wp:positionV relativeFrom="paragraph">
              <wp:posOffset>670531</wp:posOffset>
            </wp:positionV>
            <wp:extent cx="5761062" cy="15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062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Министерство образования и науки Республики Татарстан </w:t>
      </w:r>
      <w:r>
        <w:rPr>
          <w:b/>
          <w:w w:val="95"/>
          <w:sz w:val="27"/>
        </w:rPr>
        <w:t>ВСЕРОССИЙСКОЙ ОЛИМПИАДА ШКОЛЬНИКОВ ПО OCHOBAM БЕЗОПАСНОСТИ ЖИЗНЕДЕЯТЕЛЬНОСТИ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spacing w:line="244" w:lineRule="auto" w:before="0"/>
        <w:ind w:left="1836" w:right="1847" w:firstLine="9"/>
        <w:jc w:val="center"/>
        <w:rPr>
          <w:sz w:val="26"/>
        </w:rPr>
      </w:pPr>
      <w:r>
        <w:rPr>
          <w:b/>
          <w:w w:val="105"/>
          <w:sz w:val="26"/>
        </w:rPr>
        <w:t>КРИТЕРИИ </w:t>
      </w:r>
      <w:r>
        <w:rPr>
          <w:w w:val="105"/>
          <w:sz w:val="26"/>
        </w:rPr>
        <w:t>И МЕТОДИКА ОЦЕНКИ </w:t>
      </w:r>
      <w:r>
        <w:rPr>
          <w:b/>
          <w:sz w:val="26"/>
        </w:rPr>
        <w:t>ВЫПОЛНЕННЫХ ОЛИМПИАДНЫХ ЗАДАНИЙ</w:t>
      </w:r>
      <w:r>
        <w:rPr>
          <w:b/>
          <w:w w:val="98"/>
          <w:sz w:val="26"/>
        </w:rPr>
        <w:t> </w:t>
      </w:r>
      <w:r>
        <w:rPr>
          <w:w w:val="105"/>
          <w:sz w:val="26"/>
        </w:rPr>
        <w:t>ДЛЯ 10 - 11 КЛАССОВ</w:t>
      </w:r>
    </w:p>
    <w:p>
      <w:pPr>
        <w:pStyle w:val="BodyText"/>
        <w:spacing w:line="291" w:lineRule="exact"/>
        <w:ind w:left="1333" w:right="1337"/>
        <w:jc w:val="center"/>
      </w:pPr>
      <w:r>
        <w:rPr>
          <w:w w:val="105"/>
        </w:rPr>
        <w:t>школьного  этапа  Всероссийской олимпиады</w:t>
      </w:r>
    </w:p>
    <w:p>
      <w:pPr>
        <w:pStyle w:val="Heading1"/>
        <w:spacing w:line="232" w:lineRule="auto" w:before="9"/>
        <w:ind w:left="1375" w:right="1337"/>
      </w:pPr>
      <w:r>
        <w:rPr/>
        <w:t>школьников по основан безопасности жизнедеятельности 2017-2018 учебный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1"/>
        <w:ind w:left="1353" w:right="1337"/>
        <w:jc w:val="center"/>
      </w:pPr>
      <w:r>
        <w:rPr/>
        <w:t>Казань </w:t>
      </w:r>
      <w:r>
        <w:rPr>
          <w:w w:val="90"/>
        </w:rPr>
        <w:t>— </w:t>
      </w:r>
      <w:r>
        <w:rPr/>
        <w:t>2017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945" w:top="720" w:bottom="1140" w:left="1340" w:right="1240"/>
          <w:pgNumType w:start="1"/>
        </w:sectPr>
      </w:pPr>
    </w:p>
    <w:p>
      <w:pPr>
        <w:pStyle w:val="BodyText"/>
        <w:spacing w:before="71"/>
        <w:ind w:left="1101" w:right="1185"/>
        <w:jc w:val="center"/>
      </w:pPr>
      <w:r>
        <w:rPr/>
        <w:pict>
          <v:shape style="position:absolute;margin-left:92.040001pt;margin-top:223.800003pt;width:160.35pt;height:27.15pt;mso-position-horizontal-relative:page;mso-position-vertical-relative:page;z-index:112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03"/>
                    <w:ind w:left="105"/>
                  </w:pPr>
                  <w:r>
                    <w:rPr/>
                    <w:t>Курение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ЗАДАНИЯ  ТЕОРЕТИЧЕСRОГО  TУPA  (Теоретический блок)</w:t>
      </w:r>
    </w:p>
    <w:p>
      <w:pPr>
        <w:pStyle w:val="Heading1"/>
        <w:spacing w:before="32"/>
        <w:ind w:right="1185"/>
      </w:pPr>
      <w:r>
        <w:rPr>
          <w:w w:val="105"/>
        </w:rPr>
        <w:t>старшая возрастная гpyппa</w:t>
      </w:r>
    </w:p>
    <w:p>
      <w:pPr>
        <w:spacing w:line="242" w:lineRule="auto" w:before="241"/>
        <w:ind w:left="116" w:right="25" w:hanging="3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1159763</wp:posOffset>
            </wp:positionH>
            <wp:positionV relativeFrom="paragraph">
              <wp:posOffset>892387</wp:posOffset>
            </wp:positionV>
            <wp:extent cx="3425814" cy="290988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814" cy="290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2.040001pt;margin-top:58.146713pt;width:160.35pt;height:27.15pt;mso-position-horizontal-relative:page;mso-position-vertical-relative:paragraph;z-index:107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93"/>
                    <w:ind w:left="105"/>
                  </w:pPr>
                  <w:r>
                    <w:rPr/>
                    <w:t>Неправильное питание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8.200012pt;margin-top:58.146713pt;width:167.05pt;height:112.1pt;mso-position-horizontal-relative:page;mso-position-vertical-relative:paragraph;z-index:1096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i/>
                    </w:rPr>
                  </w:pPr>
                </w:p>
                <w:p>
                  <w:pPr>
                    <w:pStyle w:val="BodyText"/>
                    <w:ind w:left="806"/>
                  </w:pPr>
                  <w:r>
                    <w:rPr/>
                    <w:t>Болезни сердца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6"/>
        </w:rPr>
        <w:t>Задание 1. </w:t>
      </w:r>
      <w:r>
        <w:rPr>
          <w:i/>
          <w:sz w:val="26"/>
        </w:rPr>
        <w:t>При помощи стрелок установите соответствие между влиянием </w:t>
      </w:r>
      <w:r>
        <w:rPr>
          <w:i/>
          <w:sz w:val="26"/>
        </w:rPr>
        <w:t>фактора риска и вероятностью  развития заболевания.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spacing w:line="235" w:lineRule="auto" w:before="96"/>
        <w:ind w:left="114" w:right="201" w:firstLine="668"/>
        <w:jc w:val="both"/>
        <w:rPr>
          <w:sz w:val="23"/>
        </w:rPr>
      </w:pPr>
      <w:r>
        <w:rPr/>
        <w:pict>
          <v:shape style="position:absolute;margin-left:358.200012pt;margin-top:-142.288147pt;width:167.05pt;height:131.8pt;mso-position-horizontal-relative:page;mso-position-vertical-relative:paragraph;z-index:114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spacing w:before="178"/>
                    <w:ind w:left="204"/>
                  </w:pPr>
                  <w:r>
                    <w:rPr/>
                    <w:t>Аномалии развития плода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92.040001pt;margin-top:-95.248146pt;width:160.35pt;height:27.15pt;mso-position-horizontal-relative:page;mso-position-vertical-relative:paragraph;z-index:1168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98"/>
                    <w:ind w:left="105"/>
                  </w:pPr>
                  <w:r>
                    <w:rPr/>
                    <w:t>Стресс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92.040001pt;margin-top:-52.528145pt;width:160.35pt;height:42pt;mso-position-horizontal-relative:page;mso-position-vertical-relative:paragraph;z-index:119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98"/>
                    <w:ind w:left="104" w:firstLine="3"/>
                  </w:pPr>
                  <w:r>
                    <w:rPr>
                      <w:w w:val="95"/>
                    </w:rPr>
                    <w:t>Экологически неблаго— </w:t>
                  </w:r>
                  <w:r>
                    <w:rPr/>
                    <w:t>приятная обстановка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3"/>
        </w:rPr>
        <w:t>Оценка</w:t>
      </w:r>
      <w:r>
        <w:rPr>
          <w:spacing w:val="2"/>
          <w:sz w:val="23"/>
        </w:rPr>
        <w:t> </w:t>
      </w:r>
      <w:r>
        <w:rPr>
          <w:sz w:val="23"/>
        </w:rPr>
        <w:t>задания.</w:t>
      </w:r>
      <w:r>
        <w:rPr>
          <w:spacing w:val="-11"/>
          <w:sz w:val="23"/>
        </w:rPr>
        <w:t> </w:t>
      </w:r>
      <w:r>
        <w:rPr>
          <w:sz w:val="23"/>
        </w:rPr>
        <w:t>Максимальная</w:t>
      </w:r>
      <w:r>
        <w:rPr>
          <w:spacing w:val="5"/>
          <w:sz w:val="23"/>
        </w:rPr>
        <w:t> </w:t>
      </w:r>
      <w:r>
        <w:rPr>
          <w:sz w:val="23"/>
        </w:rPr>
        <w:t>оценка</w:t>
      </w:r>
      <w:r>
        <w:rPr>
          <w:spacing w:val="-3"/>
          <w:sz w:val="23"/>
        </w:rPr>
        <w:t> </w:t>
      </w:r>
      <w:r>
        <w:rPr>
          <w:sz w:val="23"/>
        </w:rPr>
        <w:t>за</w:t>
      </w:r>
      <w:r>
        <w:rPr>
          <w:spacing w:val="-13"/>
          <w:sz w:val="23"/>
        </w:rPr>
        <w:t> </w:t>
      </w:r>
      <w:r>
        <w:rPr>
          <w:sz w:val="23"/>
        </w:rPr>
        <w:t>правильно</w:t>
      </w:r>
      <w:r>
        <w:rPr>
          <w:spacing w:val="0"/>
          <w:sz w:val="23"/>
        </w:rPr>
        <w:t> </w:t>
      </w:r>
      <w:r>
        <w:rPr>
          <w:sz w:val="23"/>
        </w:rPr>
        <w:t>выполненное</w:t>
      </w:r>
      <w:r>
        <w:rPr>
          <w:spacing w:val="7"/>
          <w:sz w:val="23"/>
        </w:rPr>
        <w:t> </w:t>
      </w:r>
      <w:r>
        <w:rPr>
          <w:sz w:val="23"/>
        </w:rPr>
        <w:t>задание</w:t>
      </w:r>
      <w:r>
        <w:rPr>
          <w:spacing w:val="-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3"/>
          <w:w w:val="90"/>
          <w:sz w:val="23"/>
        </w:rPr>
        <w:t> </w:t>
      </w:r>
      <w:r>
        <w:rPr>
          <w:sz w:val="23"/>
        </w:rPr>
        <w:t>6</w:t>
      </w:r>
      <w:r>
        <w:rPr>
          <w:spacing w:val="-14"/>
          <w:sz w:val="23"/>
        </w:rPr>
        <w:t> </w:t>
      </w:r>
      <w:r>
        <w:rPr>
          <w:i/>
          <w:sz w:val="23"/>
        </w:rPr>
        <w:t>баллов(no </w:t>
      </w:r>
      <w:r>
        <w:rPr>
          <w:i/>
          <w:sz w:val="23"/>
        </w:rPr>
        <w:t>1 баллу за каждый правильный ответ ). </w:t>
      </w:r>
      <w:r>
        <w:rPr>
          <w:sz w:val="23"/>
        </w:rPr>
        <w:t>При отсугствии правильных и не указанных ответов, </w:t>
      </w:r>
      <w:r>
        <w:rPr>
          <w:w w:val="95"/>
          <w:sz w:val="23"/>
        </w:rPr>
        <w:t>баллы  не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начисляются.</w:t>
      </w:r>
    </w:p>
    <w:p>
      <w:pPr>
        <w:pStyle w:val="BodyText"/>
        <w:spacing w:before="4"/>
        <w:rPr>
          <w:sz w:val="28"/>
        </w:rPr>
      </w:pPr>
    </w:p>
    <w:p>
      <w:pPr>
        <w:pStyle w:val="Heading2"/>
        <w:tabs>
          <w:tab w:pos="9646" w:val="left" w:leader="none"/>
        </w:tabs>
        <w:rPr>
          <w:i/>
        </w:rPr>
      </w:pPr>
      <w:r>
        <w:rPr>
          <w:i/>
          <w:w w:val="95"/>
        </w:rPr>
        <w:t>Подписи чпенов</w:t>
      </w:r>
      <w:r>
        <w:rPr>
          <w:i/>
          <w:spacing w:val="2"/>
          <w:w w:val="95"/>
        </w:rPr>
        <w:t> </w:t>
      </w:r>
      <w:r>
        <w:rPr>
          <w:i/>
          <w:w w:val="95"/>
        </w:rPr>
        <w:t>жюри</w:t>
      </w:r>
      <w:r>
        <w:rPr>
          <w:i/>
          <w:spacing w:val="15"/>
        </w:rPr>
        <w:t> </w:t>
      </w:r>
      <w:r>
        <w:rPr>
          <w:i/>
          <w:u w:val="single" w:color="1C1C1C"/>
        </w:rPr>
        <w:t> </w:t>
        <w:tab/>
      </w:r>
    </w:p>
    <w:p>
      <w:pPr>
        <w:spacing w:after="0"/>
        <w:sectPr>
          <w:pgSz w:w="12240" w:h="15840"/>
          <w:pgMar w:header="0" w:footer="945" w:top="900" w:bottom="1140" w:left="1340" w:right="1140"/>
        </w:sectPr>
      </w:pPr>
    </w:p>
    <w:p>
      <w:pPr>
        <w:spacing w:line="280" w:lineRule="auto" w:before="74"/>
        <w:ind w:left="214" w:right="0" w:hanging="1"/>
        <w:jc w:val="left"/>
        <w:rPr>
          <w:i/>
          <w:sz w:val="26"/>
        </w:rPr>
      </w:pPr>
      <w:r>
        <w:rPr>
          <w:sz w:val="26"/>
        </w:rPr>
        <w:t>Задание 2. </w:t>
      </w:r>
      <w:r>
        <w:rPr>
          <w:i/>
          <w:sz w:val="26"/>
        </w:rPr>
        <w:t>Bnишиme в левую часть таблицы наименования режимов функционирова- </w:t>
      </w:r>
      <w:r>
        <w:rPr>
          <w:i/>
          <w:sz w:val="26"/>
        </w:rPr>
        <w:t>ния РСЧС.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6562"/>
      </w:tblGrid>
      <w:tr>
        <w:trPr>
          <w:trHeight w:val="700" w:hRule="atLeast"/>
        </w:trPr>
        <w:tc>
          <w:tcPr>
            <w:tcW w:w="2928" w:type="dxa"/>
          </w:tcPr>
          <w:p>
            <w:pPr>
              <w:pStyle w:val="TableParagraph"/>
              <w:spacing w:line="293" w:lineRule="exact"/>
              <w:ind w:left="208"/>
              <w:rPr>
                <w:i/>
                <w:sz w:val="27"/>
              </w:rPr>
            </w:pPr>
            <w:r>
              <w:rPr>
                <w:i/>
                <w:sz w:val="27"/>
              </w:rPr>
              <w:t>Наименование режи-</w:t>
            </w:r>
          </w:p>
          <w:p>
            <w:pPr>
              <w:pStyle w:val="TableParagraph"/>
              <w:spacing w:before="11"/>
              <w:rPr>
                <w:i/>
                <w:sz w:val="14"/>
              </w:rPr>
            </w:pPr>
          </w:p>
          <w:p>
            <w:pPr>
              <w:pStyle w:val="TableParagraph"/>
              <w:spacing w:line="124" w:lineRule="exact"/>
              <w:ind w:left="1295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04215" cy="79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562" w:type="dxa"/>
          </w:tcPr>
          <w:p>
            <w:pPr>
              <w:pStyle w:val="TableParagraph"/>
              <w:spacing w:line="293" w:lineRule="exact"/>
              <w:ind w:left="843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Условия функционирования или сведения</w:t>
            </w:r>
          </w:p>
        </w:tc>
      </w:tr>
      <w:tr>
        <w:trPr>
          <w:trHeight w:val="1720" w:hRule="atLeast"/>
        </w:trPr>
        <w:tc>
          <w:tcPr>
            <w:tcW w:w="2928" w:type="dxa"/>
          </w:tcPr>
          <w:p>
            <w:pPr>
              <w:pStyle w:val="TableParagraph"/>
              <w:spacing w:before="8"/>
              <w:rPr>
                <w:i/>
                <w:sz w:val="42"/>
              </w:rPr>
            </w:pPr>
          </w:p>
          <w:p>
            <w:pPr>
              <w:pStyle w:val="TableParagraph"/>
              <w:spacing w:line="266" w:lineRule="auto"/>
              <w:ind w:left="610" w:right="217" w:hanging="384"/>
              <w:rPr>
                <w:i/>
                <w:sz w:val="27"/>
              </w:rPr>
            </w:pPr>
            <w:r>
              <w:rPr>
                <w:i/>
                <w:sz w:val="27"/>
              </w:rPr>
              <w:t>Режим повседневной </w:t>
            </w:r>
            <w:r>
              <w:rPr>
                <w:i/>
                <w:sz w:val="27"/>
              </w:rPr>
              <w:t>деятельности</w:t>
            </w:r>
          </w:p>
        </w:tc>
        <w:tc>
          <w:tcPr>
            <w:tcW w:w="6562" w:type="dxa"/>
          </w:tcPr>
          <w:p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При  обычной  производственно-промышленной, радиаци-</w:t>
            </w:r>
          </w:p>
          <w:p>
            <w:pPr>
              <w:pStyle w:val="TableParagraph"/>
              <w:spacing w:line="278" w:lineRule="auto" w:before="46"/>
              <w:ind w:left="103" w:firstLine="1"/>
              <w:rPr>
                <w:sz w:val="26"/>
              </w:rPr>
            </w:pPr>
            <w:r>
              <w:rPr>
                <w:sz w:val="26"/>
              </w:rPr>
              <w:t>онной, химической, биологической (бактериологиче- ской), сейсмологической и гидрометеорологической обстановке, при отсутствии эпидемий, эпизоотии, эпи- фитотий.</w:t>
            </w:r>
          </w:p>
        </w:tc>
      </w:tr>
      <w:tr>
        <w:trPr>
          <w:trHeight w:val="1020" w:hRule="atLeast"/>
        </w:trPr>
        <w:tc>
          <w:tcPr>
            <w:tcW w:w="2928" w:type="dxa"/>
          </w:tcPr>
          <w:p>
            <w:pPr>
              <w:pStyle w:val="TableParagraph"/>
              <w:spacing w:line="271" w:lineRule="auto" w:before="136"/>
              <w:ind w:left="748" w:hanging="488"/>
              <w:rPr>
                <w:i/>
                <w:sz w:val="27"/>
              </w:rPr>
            </w:pPr>
            <w:r>
              <w:rPr>
                <w:i/>
                <w:sz w:val="27"/>
              </w:rPr>
              <w:t>Режим повышенной </w:t>
            </w:r>
            <w:r>
              <w:rPr>
                <w:i/>
                <w:sz w:val="27"/>
              </w:rPr>
              <w:t>готовности</w:t>
            </w:r>
          </w:p>
        </w:tc>
        <w:tc>
          <w:tcPr>
            <w:tcW w:w="6562" w:type="dxa"/>
          </w:tcPr>
          <w:p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 ухудшении указанной обстановки,  получении про-</w:t>
            </w:r>
          </w:p>
          <w:p>
            <w:pPr>
              <w:pStyle w:val="TableParagraph"/>
              <w:spacing w:before="46"/>
              <w:ind w:left="106"/>
              <w:rPr>
                <w:sz w:val="26"/>
              </w:rPr>
            </w:pPr>
            <w:r>
              <w:rPr>
                <w:sz w:val="26"/>
              </w:rPr>
              <w:t>гноза о возможности  возникновения ЧС;</w:t>
            </w:r>
          </w:p>
        </w:tc>
      </w:tr>
      <w:tr>
        <w:trPr>
          <w:trHeight w:val="1020" w:hRule="atLeast"/>
        </w:trPr>
        <w:tc>
          <w:tcPr>
            <w:tcW w:w="2928" w:type="dxa"/>
          </w:tcPr>
          <w:p>
            <w:pPr>
              <w:pStyle w:val="TableParagraph"/>
              <w:spacing w:line="276" w:lineRule="auto" w:before="151"/>
              <w:ind w:left="881" w:right="217" w:hanging="705"/>
              <w:rPr>
                <w:rFonts w:ascii="Cambria" w:hAnsi="Cambria"/>
                <w:i/>
                <w:sz w:val="26"/>
              </w:rPr>
            </w:pPr>
            <w:r>
              <w:rPr>
                <w:rFonts w:ascii="Cambria" w:hAnsi="Cambria"/>
                <w:i/>
                <w:sz w:val="26"/>
              </w:rPr>
              <w:t>Режим чрезвычайной </w:t>
            </w:r>
            <w:r>
              <w:rPr>
                <w:rFonts w:ascii="Cambria" w:hAnsi="Cambria"/>
                <w:i/>
                <w:sz w:val="26"/>
              </w:rPr>
              <w:t>ситуации</w:t>
            </w:r>
          </w:p>
        </w:tc>
        <w:tc>
          <w:tcPr>
            <w:tcW w:w="6562" w:type="dxa"/>
          </w:tcPr>
          <w:p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 возникновении  и во время ликвидации ЧС.</w:t>
            </w:r>
          </w:p>
        </w:tc>
      </w:tr>
    </w:tbl>
    <w:p>
      <w:pPr>
        <w:pStyle w:val="BodyText"/>
        <w:spacing w:before="10"/>
        <w:rPr>
          <w:i/>
          <w:sz w:val="21"/>
        </w:rPr>
      </w:pPr>
    </w:p>
    <w:p>
      <w:pPr>
        <w:spacing w:line="235" w:lineRule="auto" w:before="96"/>
        <w:ind w:left="215" w:right="239" w:firstLine="667"/>
        <w:jc w:val="both"/>
        <w:rPr>
          <w:sz w:val="23"/>
        </w:rPr>
      </w:pPr>
      <w:r>
        <w:rPr>
          <w:sz w:val="23"/>
        </w:rPr>
        <w:t>Оценка</w:t>
      </w:r>
      <w:r>
        <w:rPr>
          <w:spacing w:val="3"/>
          <w:sz w:val="23"/>
        </w:rPr>
        <w:t> </w:t>
      </w:r>
      <w:r>
        <w:rPr>
          <w:sz w:val="23"/>
        </w:rPr>
        <w:t>задания.</w:t>
      </w:r>
      <w:r>
        <w:rPr>
          <w:spacing w:val="-11"/>
          <w:sz w:val="23"/>
        </w:rPr>
        <w:t> </w:t>
      </w:r>
      <w:r>
        <w:rPr>
          <w:sz w:val="23"/>
        </w:rPr>
        <w:t>Максимальная</w:t>
      </w:r>
      <w:r>
        <w:rPr>
          <w:spacing w:val="5"/>
          <w:sz w:val="23"/>
        </w:rPr>
        <w:t> </w:t>
      </w:r>
      <w:r>
        <w:rPr>
          <w:sz w:val="23"/>
        </w:rPr>
        <w:t>оценка</w:t>
      </w:r>
      <w:r>
        <w:rPr>
          <w:spacing w:val="-3"/>
          <w:sz w:val="23"/>
        </w:rPr>
        <w:t> </w:t>
      </w:r>
      <w:r>
        <w:rPr>
          <w:sz w:val="23"/>
        </w:rPr>
        <w:t>за</w:t>
      </w:r>
      <w:r>
        <w:rPr>
          <w:spacing w:val="-13"/>
          <w:sz w:val="23"/>
        </w:rPr>
        <w:t> </w:t>
      </w:r>
      <w:r>
        <w:rPr>
          <w:sz w:val="23"/>
        </w:rPr>
        <w:t>правильно</w:t>
      </w:r>
      <w:r>
        <w:rPr>
          <w:spacing w:val="0"/>
          <w:sz w:val="23"/>
        </w:rPr>
        <w:t> </w:t>
      </w:r>
      <w:r>
        <w:rPr>
          <w:sz w:val="23"/>
        </w:rPr>
        <w:t>выполненное</w:t>
      </w:r>
      <w:r>
        <w:rPr>
          <w:spacing w:val="7"/>
          <w:sz w:val="23"/>
        </w:rPr>
        <w:t> </w:t>
      </w:r>
      <w:r>
        <w:rPr>
          <w:sz w:val="23"/>
        </w:rPr>
        <w:t>задание</w:t>
      </w:r>
      <w:r>
        <w:rPr>
          <w:spacing w:val="-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3"/>
          <w:w w:val="90"/>
          <w:sz w:val="23"/>
        </w:rPr>
        <w:t> </w:t>
      </w:r>
      <w:r>
        <w:rPr>
          <w:sz w:val="23"/>
        </w:rPr>
        <w:t>6</w:t>
      </w:r>
      <w:r>
        <w:rPr>
          <w:spacing w:val="-14"/>
          <w:sz w:val="23"/>
        </w:rPr>
        <w:t> </w:t>
      </w:r>
      <w:r>
        <w:rPr>
          <w:i/>
          <w:sz w:val="23"/>
        </w:rPr>
        <w:t>баллов(no </w:t>
      </w:r>
      <w:r>
        <w:rPr>
          <w:i/>
          <w:sz w:val="23"/>
        </w:rPr>
        <w:t>2 балла за каждый правильный ответ). </w:t>
      </w:r>
      <w:r>
        <w:rPr>
          <w:sz w:val="23"/>
        </w:rPr>
        <w:t>При отсутствии правильных и не указанных ответов, </w:t>
      </w:r>
      <w:r>
        <w:rPr>
          <w:w w:val="95"/>
          <w:sz w:val="23"/>
        </w:rPr>
        <w:t>баллы  не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начисляются.</w:t>
      </w:r>
    </w:p>
    <w:p>
      <w:pPr>
        <w:pStyle w:val="BodyText"/>
        <w:rPr>
          <w:sz w:val="28"/>
        </w:rPr>
      </w:pPr>
    </w:p>
    <w:p>
      <w:pPr>
        <w:pStyle w:val="Heading2"/>
        <w:tabs>
          <w:tab w:pos="9746" w:val="left" w:leader="none"/>
        </w:tabs>
        <w:ind w:left="231"/>
        <w:rPr>
          <w:i/>
        </w:rPr>
      </w:pPr>
      <w:r>
        <w:rPr>
          <w:i/>
          <w:w w:val="95"/>
        </w:rPr>
        <w:t>Подписи чпенов</w:t>
      </w:r>
      <w:r>
        <w:rPr>
          <w:i/>
          <w:spacing w:val="2"/>
          <w:w w:val="95"/>
        </w:rPr>
        <w:t> </w:t>
      </w:r>
      <w:r>
        <w:rPr>
          <w:i/>
          <w:w w:val="95"/>
        </w:rPr>
        <w:t>жюри</w:t>
      </w:r>
      <w:r>
        <w:rPr>
          <w:i/>
          <w:spacing w:val="20"/>
        </w:rPr>
        <w:t> </w:t>
      </w:r>
      <w:r>
        <w:rPr>
          <w:i/>
          <w:u w:val="single" w:color="1C1C1C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276" w:lineRule="auto" w:before="246"/>
        <w:ind w:left="216" w:right="228" w:hanging="3"/>
        <w:jc w:val="both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853439</wp:posOffset>
            </wp:positionH>
            <wp:positionV relativeFrom="paragraph">
              <wp:posOffset>938234</wp:posOffset>
            </wp:positionV>
            <wp:extent cx="6141720" cy="1527047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152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Задание 3. </w:t>
      </w:r>
      <w:r>
        <w:rPr>
          <w:i/>
          <w:sz w:val="26"/>
        </w:rPr>
        <w:t>Основываясь на знаниях о составе Вооружённых Сил Российской Фе- </w:t>
      </w:r>
      <w:r>
        <w:rPr>
          <w:i/>
          <w:sz w:val="26"/>
        </w:rPr>
        <w:t>дерации и военных геральдических знаках, впишите в правых окошках названия фор- мирований Вооружённых Сил Российской Федерации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pStyle w:val="BodyText"/>
        <w:spacing w:before="1"/>
        <w:ind w:left="6415"/>
      </w:pPr>
      <w:r>
        <w:rPr/>
        <w:t>Сухопутные войска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854963</wp:posOffset>
            </wp:positionH>
            <wp:positionV relativeFrom="paragraph">
              <wp:posOffset>118043</wp:posOffset>
            </wp:positionV>
            <wp:extent cx="6153911" cy="914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w:type="default" r:id="rId8"/>
          <w:pgSz w:w="12240" w:h="15840"/>
          <w:pgMar w:footer="0" w:header="0" w:top="720" w:bottom="280" w:left="124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89"/>
        <w:ind w:left="5676" w:right="499"/>
        <w:jc w:val="center"/>
      </w:pPr>
      <w:r>
        <w:rPr/>
        <w:drawing>
          <wp:anchor distT="0" distB="0" distL="0" distR="0" allowOverlap="1" layoutInCell="1" locked="0" behindDoc="1" simplePos="0" relativeHeight="268406831">
            <wp:simplePos x="0" y="0"/>
            <wp:positionH relativeFrom="page">
              <wp:posOffset>853439</wp:posOffset>
            </wp:positionH>
            <wp:positionV relativeFrom="paragraph">
              <wp:posOffset>-642788</wp:posOffset>
            </wp:positionV>
            <wp:extent cx="6141720" cy="1594103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Военно-воздушные силы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8"/>
        </w:rPr>
      </w:pPr>
    </w:p>
    <w:p>
      <w:pPr>
        <w:pStyle w:val="Heading1"/>
        <w:spacing w:line="230" w:lineRule="auto"/>
        <w:ind w:left="5682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1511808</wp:posOffset>
            </wp:positionH>
            <wp:positionV relativeFrom="paragraph">
              <wp:posOffset>-524477</wp:posOffset>
            </wp:positionV>
            <wp:extent cx="1975103" cy="1432559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3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807">
            <wp:simplePos x="0" y="0"/>
            <wp:positionH relativeFrom="page">
              <wp:posOffset>839724</wp:posOffset>
            </wp:positionH>
            <wp:positionV relativeFrom="paragraph">
              <wp:posOffset>-611345</wp:posOffset>
            </wp:positionV>
            <wp:extent cx="6156959" cy="161544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Ракетные войска стратегического </w:t>
      </w:r>
      <w:r>
        <w:rPr/>
        <w:t>назначения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5676" w:right="499"/>
        <w:jc w:val="center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1578863</wp:posOffset>
            </wp:positionH>
            <wp:positionV relativeFrom="paragraph">
              <wp:posOffset>-540172</wp:posOffset>
            </wp:positionV>
            <wp:extent cx="1840991" cy="1280160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1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759">
            <wp:simplePos x="0" y="0"/>
            <wp:positionH relativeFrom="page">
              <wp:posOffset>839724</wp:posOffset>
            </wp:positionH>
            <wp:positionV relativeFrom="paragraph">
              <wp:posOffset>-614848</wp:posOffset>
            </wp:positionV>
            <wp:extent cx="6156959" cy="144475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Космические войска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5676" w:right="499"/>
        <w:jc w:val="center"/>
      </w:pPr>
      <w:r>
        <w:rPr/>
        <w:drawing>
          <wp:anchor distT="0" distB="0" distL="0" distR="0" allowOverlap="1" layoutInCell="1" locked="0" behindDoc="1" simplePos="0" relativeHeight="268406855">
            <wp:simplePos x="0" y="0"/>
            <wp:positionH relativeFrom="page">
              <wp:posOffset>853439</wp:posOffset>
            </wp:positionH>
            <wp:positionV relativeFrom="paragraph">
              <wp:posOffset>-626151</wp:posOffset>
            </wp:positionV>
            <wp:extent cx="6141720" cy="1447800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Военно-морской Флот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40"/>
        </w:rPr>
      </w:pPr>
    </w:p>
    <w:p>
      <w:pPr>
        <w:pStyle w:val="BodyText"/>
        <w:ind w:left="5682" w:right="499"/>
        <w:jc w:val="center"/>
      </w:pPr>
      <w:r>
        <w:rPr/>
        <w:drawing>
          <wp:anchor distT="0" distB="0" distL="0" distR="0" allowOverlap="1" layoutInCell="1" locked="0" behindDoc="1" simplePos="0" relativeHeight="268406711">
            <wp:simplePos x="0" y="0"/>
            <wp:positionH relativeFrom="page">
              <wp:posOffset>853439</wp:posOffset>
            </wp:positionH>
            <wp:positionV relativeFrom="paragraph">
              <wp:posOffset>-696255</wp:posOffset>
            </wp:positionV>
            <wp:extent cx="6141720" cy="1594104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1594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Воздушно-десантные войска</w:t>
      </w:r>
    </w:p>
    <w:p>
      <w:pPr>
        <w:spacing w:after="0"/>
        <w:jc w:val="center"/>
        <w:sectPr>
          <w:footerReference w:type="default" r:id="rId12"/>
          <w:pgSz w:w="12240" w:h="15840"/>
          <w:pgMar w:footer="885" w:header="0" w:top="800" w:bottom="1080" w:left="1220" w:right="1120"/>
          <w:pgNumType w:start="4"/>
        </w:sectPr>
      </w:pPr>
    </w:p>
    <w:p>
      <w:pPr>
        <w:spacing w:line="235" w:lineRule="auto" w:before="73"/>
        <w:ind w:left="134" w:right="203" w:firstLine="668"/>
        <w:jc w:val="both"/>
        <w:rPr>
          <w:sz w:val="23"/>
        </w:rPr>
      </w:pPr>
      <w:r>
        <w:rPr>
          <w:sz w:val="23"/>
        </w:rPr>
        <w:t>Оценка задания. Максимальная оценка за правильно выполненное задание </w:t>
      </w:r>
      <w:r>
        <w:rPr>
          <w:w w:val="90"/>
          <w:sz w:val="23"/>
        </w:rPr>
        <w:t>— </w:t>
      </w:r>
      <w:r>
        <w:rPr>
          <w:sz w:val="23"/>
        </w:rPr>
        <w:t>12 </w:t>
      </w:r>
      <w:r>
        <w:rPr>
          <w:i/>
          <w:sz w:val="23"/>
        </w:rPr>
        <w:t>баллов( </w:t>
      </w:r>
      <w:r>
        <w:rPr>
          <w:i/>
          <w:sz w:val="23"/>
        </w:rPr>
        <w:t>no 2 баллу за каждый правильный ответ). </w:t>
      </w:r>
      <w:r>
        <w:rPr>
          <w:sz w:val="23"/>
        </w:rPr>
        <w:t>При отсутствии правильных и не указанных</w:t>
      </w:r>
      <w:r>
        <w:rPr>
          <w:spacing w:val="-31"/>
          <w:sz w:val="23"/>
        </w:rPr>
        <w:t> </w:t>
      </w:r>
      <w:r>
        <w:rPr>
          <w:sz w:val="23"/>
        </w:rPr>
        <w:t>ответов, </w:t>
      </w:r>
      <w:r>
        <w:rPr>
          <w:w w:val="95"/>
          <w:sz w:val="23"/>
        </w:rPr>
        <w:t>баллы  не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начисляются.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tabs>
          <w:tab w:pos="9671" w:val="left" w:leader="none"/>
        </w:tabs>
        <w:ind w:left="133" w:firstLine="17"/>
        <w:rPr>
          <w:i/>
        </w:rPr>
      </w:pPr>
      <w:r>
        <w:rPr>
          <w:i/>
          <w:w w:val="95"/>
        </w:rPr>
        <w:t>Подписи чпенов</w:t>
      </w:r>
      <w:r>
        <w:rPr>
          <w:i/>
          <w:spacing w:val="2"/>
          <w:w w:val="95"/>
        </w:rPr>
        <w:t> </w:t>
      </w:r>
      <w:r>
        <w:rPr>
          <w:i/>
          <w:w w:val="95"/>
        </w:rPr>
        <w:t>жюри</w:t>
      </w:r>
      <w:r>
        <w:rPr>
          <w:i/>
          <w:spacing w:val="15"/>
        </w:rPr>
        <w:t> </w:t>
      </w:r>
      <w:r>
        <w:rPr>
          <w:i/>
          <w:u w:val="single" w:color="1C1C1C"/>
        </w:rPr>
        <w:t> </w:t>
        <w:tab/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1"/>
        </w:rPr>
      </w:pPr>
    </w:p>
    <w:p>
      <w:pPr>
        <w:spacing w:line="278" w:lineRule="auto" w:before="0"/>
        <w:ind w:left="134" w:right="115" w:hanging="1"/>
        <w:jc w:val="left"/>
        <w:rPr>
          <w:i/>
          <w:sz w:val="26"/>
        </w:rPr>
      </w:pPr>
      <w:r>
        <w:rPr>
          <w:sz w:val="26"/>
        </w:rPr>
        <w:t>Задание 4. </w:t>
      </w:r>
      <w:r>
        <w:rPr>
          <w:i/>
          <w:sz w:val="26"/>
        </w:rPr>
        <w:t>Заполните таблицу, вписав название вида оружия, действия которого ос- </w:t>
      </w:r>
      <w:r>
        <w:rPr>
          <w:i/>
          <w:sz w:val="26"/>
        </w:rPr>
        <w:t>новано на новых физических npинциnax.</w:t>
      </w:r>
    </w:p>
    <w:p>
      <w:pPr>
        <w:pStyle w:val="BodyText"/>
        <w:spacing w:before="8"/>
        <w:rPr>
          <w:i/>
          <w:sz w:val="15"/>
        </w:rPr>
      </w:pPr>
    </w:p>
    <w:tbl>
      <w:tblPr>
        <w:tblW w:w="0" w:type="auto"/>
        <w:jc w:val="left"/>
        <w:tblInd w:w="11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6"/>
        <w:gridCol w:w="6907"/>
      </w:tblGrid>
      <w:tr>
        <w:trPr>
          <w:trHeight w:val="480" w:hRule="atLeast"/>
        </w:trPr>
        <w:tc>
          <w:tcPr>
            <w:tcW w:w="248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208"/>
              <w:rPr>
                <w:i/>
                <w:sz w:val="27"/>
              </w:rPr>
            </w:pPr>
            <w:r>
              <w:rPr>
                <w:i/>
                <w:sz w:val="27"/>
              </w:rPr>
              <w:t>Название оружия</w:t>
            </w:r>
          </w:p>
        </w:tc>
        <w:tc>
          <w:tcPr>
            <w:tcW w:w="6907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961"/>
              <w:rPr>
                <w:i/>
                <w:sz w:val="27"/>
              </w:rPr>
            </w:pPr>
            <w:r>
              <w:rPr>
                <w:i/>
                <w:sz w:val="27"/>
              </w:rPr>
              <w:t>Характеристика оружия</w:t>
            </w:r>
          </w:p>
        </w:tc>
      </w:tr>
      <w:tr>
        <w:trPr>
          <w:trHeight w:val="1780" w:hRule="atLeast"/>
        </w:trPr>
        <w:tc>
          <w:tcPr>
            <w:tcW w:w="248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2"/>
              <w:rPr>
                <w:i/>
                <w:sz w:val="30"/>
              </w:rPr>
            </w:pPr>
          </w:p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Лучевое оружие</w:t>
            </w:r>
          </w:p>
        </w:tc>
        <w:tc>
          <w:tcPr>
            <w:tcW w:w="6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20"/>
              <w:rPr>
                <w:sz w:val="26"/>
              </w:rPr>
            </w:pPr>
            <w:r>
              <w:rPr>
                <w:sz w:val="26"/>
              </w:rPr>
              <w:t>совокупность  устройств (генераторов), поражающее дей-</w:t>
            </w:r>
          </w:p>
          <w:p>
            <w:pPr>
              <w:pStyle w:val="TableParagraph"/>
              <w:spacing w:before="130"/>
              <w:ind w:left="123"/>
              <w:rPr>
                <w:sz w:val="17"/>
              </w:rPr>
            </w:pPr>
            <w:r>
              <w:rPr>
                <w:w w:val="110"/>
                <w:sz w:val="17"/>
              </w:rPr>
              <w:t>GTBИe КОТО]ЗЫХ ОGHOBilHO Ні1 ИGПОЛЬЗОВІІНИИ ОСТ]3ОНІ1П]3І1В-</w:t>
            </w:r>
          </w:p>
          <w:p>
            <w:pPr>
              <w:pStyle w:val="TableParagraph"/>
              <w:spacing w:before="65"/>
              <w:ind w:left="118"/>
              <w:rPr>
                <w:sz w:val="26"/>
              </w:rPr>
            </w:pPr>
            <w:r>
              <w:rPr>
                <w:sz w:val="26"/>
              </w:rPr>
              <w:t>ленных лучей электромагнитной энергии или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концентри-</w:t>
            </w:r>
          </w:p>
          <w:p>
            <w:pPr>
              <w:pStyle w:val="TableParagraph"/>
              <w:spacing w:before="135"/>
              <w:ind w:left="113"/>
              <w:rPr>
                <w:sz w:val="17"/>
              </w:rPr>
            </w:pPr>
            <w:r>
              <w:rPr>
                <w:w w:val="110"/>
                <w:sz w:val="17"/>
              </w:rPr>
              <w:t>]ЗОВі1ННОГО  П  ЧКі1 ЭЛeMeHTi1]ЭHЫX ЧіlGТИЦ  ]Эі1ЗОГНі1ННЫХ ДО</w:t>
            </w:r>
          </w:p>
          <w:p>
            <w:pPr>
              <w:pStyle w:val="TableParagraph"/>
              <w:spacing w:before="70"/>
              <w:ind w:left="119"/>
              <w:rPr>
                <w:sz w:val="26"/>
              </w:rPr>
            </w:pPr>
            <w:r>
              <w:rPr>
                <w:sz w:val="26"/>
              </w:rPr>
              <w:t>больших скоростей.</w:t>
            </w:r>
          </w:p>
        </w:tc>
      </w:tr>
      <w:tr>
        <w:trPr>
          <w:trHeight w:val="1780" w:hRule="atLeast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line="278" w:lineRule="auto" w:before="217"/>
              <w:ind w:left="100"/>
              <w:rPr>
                <w:sz w:val="26"/>
              </w:rPr>
            </w:pPr>
            <w:r>
              <w:rPr>
                <w:w w:val="105"/>
                <w:sz w:val="26"/>
              </w:rPr>
              <w:t>Радиочастотное оружие</w:t>
            </w:r>
          </w:p>
        </w:tc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1"/>
              <w:ind w:left="118" w:right="253" w:firstLine="1"/>
              <w:rPr>
                <w:sz w:val="26"/>
              </w:rPr>
            </w:pPr>
            <w:r>
              <w:rPr>
                <w:sz w:val="26"/>
              </w:rPr>
              <w:t>средства, поражающее действие которых основано на ис- пользовании электромагнитных излучений сверхвысокой частоты (СВЧ) или чрезвычайно низкой частоты (ЧНЧ). Диапазон СВЧ находится в пределах от З00МГц до 30 ГГц, ЧНЧ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менее 100Гц.</w:t>
            </w:r>
          </w:p>
        </w:tc>
      </w:tr>
      <w:tr>
        <w:trPr>
          <w:trHeight w:val="1120" w:hRule="atLeast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213"/>
              <w:ind w:left="100" w:hanging="1"/>
              <w:rPr>
                <w:sz w:val="26"/>
              </w:rPr>
            </w:pPr>
            <w:r>
              <w:rPr>
                <w:w w:val="105"/>
                <w:sz w:val="26"/>
              </w:rPr>
              <w:t>Инфразвуковое оружие</w:t>
            </w:r>
          </w:p>
        </w:tc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35"/>
              <w:ind w:left="118" w:right="344" w:firstLine="1"/>
              <w:jc w:val="both"/>
              <w:rPr>
                <w:sz w:val="26"/>
              </w:rPr>
            </w:pPr>
            <w:r>
              <w:rPr>
                <w:sz w:val="26"/>
              </w:rPr>
              <w:t>средства массового поражения, основанные на использо- вании направленного излучения мощных инфразвуковых колебаний  с частотой ниже 16 Гц.</w:t>
            </w:r>
          </w:p>
        </w:tc>
      </w:tr>
      <w:tr>
        <w:trPr>
          <w:trHeight w:val="2420" w:hRule="atLeast"/>
        </w:trPr>
        <w:tc>
          <w:tcPr>
            <w:tcW w:w="248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line="280" w:lineRule="auto" w:before="211"/>
              <w:ind w:left="100"/>
              <w:rPr>
                <w:sz w:val="26"/>
              </w:rPr>
            </w:pPr>
            <w:r>
              <w:rPr>
                <w:w w:val="105"/>
                <w:sz w:val="26"/>
              </w:rPr>
              <w:t>Радиологическое оружие</w:t>
            </w:r>
          </w:p>
        </w:tc>
        <w:tc>
          <w:tcPr>
            <w:tcW w:w="6907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54"/>
              <w:ind w:left="118" w:right="16" w:firstLine="2"/>
              <w:rPr>
                <w:sz w:val="26"/>
              </w:rPr>
            </w:pPr>
            <w:r>
              <w:rPr>
                <w:sz w:val="26"/>
              </w:rPr>
              <w:t>оружие массового поражения, действие которого основано на использовании боевых радиоактивных веществ (БРВ). Под БРВ понимают специально получаемые и приготов- ленные в виде порошков или растворов вещества, содер- жащие в своем составе радиоактивные изотопы химиче- ских элементов, обладающих ионизирующим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излучением.</w:t>
            </w:r>
          </w:p>
        </w:tc>
      </w:tr>
      <w:tr>
        <w:trPr>
          <w:trHeight w:val="1700" w:hRule="atLeast"/>
        </w:trPr>
        <w:tc>
          <w:tcPr>
            <w:tcW w:w="248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line="285" w:lineRule="auto" w:before="163"/>
              <w:ind w:left="100" w:right="590" w:hanging="1"/>
              <w:rPr>
                <w:sz w:val="26"/>
              </w:rPr>
            </w:pPr>
            <w:r>
              <w:rPr>
                <w:w w:val="105"/>
                <w:sz w:val="26"/>
              </w:rPr>
              <w:t>Геофизическое оружие</w:t>
            </w:r>
          </w:p>
        </w:tc>
        <w:tc>
          <w:tcPr>
            <w:tcW w:w="6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123"/>
              <w:jc w:val="both"/>
              <w:rPr>
                <w:sz w:val="17"/>
              </w:rPr>
            </w:pPr>
            <w:r>
              <w:rPr>
                <w:w w:val="110"/>
                <w:sz w:val="17"/>
              </w:rPr>
              <w:t>GOBOK  ПHOGTb ]Зі1ЗЛИЧНЫХ  G]ЭeДGTB  ПОЗВОЛЯЮЩИХ ИGПОЛЬЗО -</w:t>
            </w:r>
          </w:p>
          <w:p>
            <w:pPr>
              <w:pStyle w:val="TableParagraph"/>
              <w:spacing w:line="278" w:lineRule="auto" w:before="70"/>
              <w:ind w:left="120" w:right="173" w:hanging="2"/>
              <w:jc w:val="both"/>
              <w:rPr>
                <w:sz w:val="26"/>
              </w:rPr>
            </w:pPr>
            <w:r>
              <w:rPr>
                <w:sz w:val="26"/>
              </w:rPr>
              <w:t>вать в военных целях разрушительные силы неживой при- роды путем искусственно вызываемых изменений физиче- ских свойств и процессов, протекающих в атмосфере, гид- росфере и литосфере Земли.</w:t>
            </w:r>
          </w:p>
        </w:tc>
      </w:tr>
    </w:tbl>
    <w:p>
      <w:pPr>
        <w:spacing w:after="0" w:line="278" w:lineRule="auto"/>
        <w:jc w:val="both"/>
        <w:rPr>
          <w:sz w:val="26"/>
        </w:rPr>
        <w:sectPr>
          <w:pgSz w:w="12240" w:h="15840"/>
          <w:pgMar w:header="0" w:footer="885" w:top="720" w:bottom="1160" w:left="1320" w:right="1140"/>
        </w:sectPr>
      </w:pPr>
    </w:p>
    <w:p>
      <w:pPr>
        <w:spacing w:line="235" w:lineRule="auto" w:before="73"/>
        <w:ind w:left="114" w:right="203" w:firstLine="668"/>
        <w:jc w:val="both"/>
        <w:rPr>
          <w:sz w:val="23"/>
        </w:rPr>
      </w:pPr>
      <w:r>
        <w:rPr>
          <w:sz w:val="23"/>
        </w:rPr>
        <w:t>Оценка задания. Максимальная оценка за правильно выполненное задание </w:t>
      </w:r>
      <w:r>
        <w:rPr>
          <w:w w:val="90"/>
          <w:sz w:val="23"/>
        </w:rPr>
        <w:t>— </w:t>
      </w:r>
      <w:r>
        <w:rPr>
          <w:sz w:val="23"/>
        </w:rPr>
        <w:t>10 </w:t>
      </w:r>
      <w:r>
        <w:rPr>
          <w:i/>
          <w:sz w:val="23"/>
        </w:rPr>
        <w:t>баллов( </w:t>
      </w:r>
      <w:r>
        <w:rPr>
          <w:i/>
          <w:sz w:val="23"/>
        </w:rPr>
        <w:t>no 2 балла за каждый правильный ответ). </w:t>
      </w:r>
      <w:r>
        <w:rPr>
          <w:sz w:val="23"/>
        </w:rPr>
        <w:t>При отсутствии правильных и не указанных</w:t>
      </w:r>
      <w:r>
        <w:rPr>
          <w:spacing w:val="-41"/>
          <w:sz w:val="23"/>
        </w:rPr>
        <w:t> </w:t>
      </w:r>
      <w:r>
        <w:rPr>
          <w:sz w:val="23"/>
        </w:rPr>
        <w:t>ответов, </w:t>
      </w:r>
      <w:r>
        <w:rPr>
          <w:w w:val="95"/>
          <w:sz w:val="23"/>
        </w:rPr>
        <w:t>баллы  не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начисляются.</w:t>
      </w:r>
    </w:p>
    <w:p>
      <w:pPr>
        <w:pStyle w:val="BodyText"/>
        <w:spacing w:before="4"/>
        <w:rPr>
          <w:sz w:val="33"/>
        </w:rPr>
      </w:pPr>
    </w:p>
    <w:p>
      <w:pPr>
        <w:pStyle w:val="Heading2"/>
        <w:spacing w:line="273" w:lineRule="auto"/>
        <w:ind w:left="116" w:right="25" w:firstLine="2"/>
      </w:pPr>
      <w:r>
        <w:rPr>
          <w:i w:val="0"/>
        </w:rPr>
        <w:t>Задание 5. </w:t>
      </w:r>
      <w:r>
        <w:rPr>
          <w:i/>
        </w:rPr>
        <w:t>Перечислите основные принципы противодействия терроризму в </w:t>
      </w:r>
      <w:r>
        <w:rPr>
          <w:w w:val="95"/>
        </w:rPr>
        <w:t>Российской Федерации.</w:t>
      </w:r>
    </w:p>
    <w:p>
      <w:pPr>
        <w:pStyle w:val="BodyText"/>
        <w:spacing w:before="2"/>
        <w:rPr>
          <w:i/>
          <w:sz w:val="30"/>
        </w:rPr>
      </w:pPr>
    </w:p>
    <w:p>
      <w:pPr>
        <w:pStyle w:val="BodyText"/>
        <w:spacing w:line="278" w:lineRule="auto" w:before="1"/>
        <w:ind w:left="113" w:right="1257" w:hanging="1"/>
      </w:pPr>
      <w:r>
        <w:rPr>
          <w:u w:val="single"/>
        </w:rPr>
        <w:t>1. Обеспечение и защита основных прав и свобод человека и гражданина; 2. Законность;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5" w:after="0"/>
        <w:ind w:left="113" w:right="0" w:firstLine="0"/>
        <w:jc w:val="both"/>
        <w:rPr>
          <w:sz w:val="26"/>
        </w:rPr>
      </w:pPr>
      <w:r>
        <w:rPr>
          <w:sz w:val="26"/>
          <w:u w:val="single"/>
        </w:rPr>
        <w:t>Приоритет  защиты  прав  и законных  интересов  лиц,  подвергающихся</w:t>
      </w:r>
      <w:r>
        <w:rPr>
          <w:spacing w:val="10"/>
          <w:sz w:val="26"/>
          <w:u w:val="single"/>
        </w:rPr>
        <w:t> </w:t>
      </w:r>
      <w:r>
        <w:rPr>
          <w:sz w:val="26"/>
          <w:u w:val="single"/>
        </w:rPr>
        <w:t>террори-</w:t>
      </w:r>
    </w:p>
    <w:p>
      <w:pPr>
        <w:spacing w:before="135"/>
        <w:ind w:left="118" w:right="0" w:firstLine="0"/>
        <w:jc w:val="both"/>
        <w:rPr>
          <w:sz w:val="17"/>
        </w:rPr>
      </w:pPr>
      <w:r>
        <w:rPr>
          <w:w w:val="110"/>
          <w:sz w:val="17"/>
          <w:u w:val="single"/>
        </w:rPr>
        <w:t>GTИЧeGKOЙ OПilGHOGTИ;</w:t>
      </w:r>
      <w:r>
        <w:rPr>
          <w:sz w:val="17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1" w:after="0"/>
        <w:ind w:left="373" w:right="0" w:hanging="258"/>
        <w:jc w:val="both"/>
        <w:rPr>
          <w:sz w:val="26"/>
        </w:rPr>
      </w:pPr>
      <w:r>
        <w:rPr>
          <w:sz w:val="26"/>
          <w:u w:val="single"/>
        </w:rPr>
        <w:t>Неотвратимость наказания за ос</w:t>
      </w:r>
      <w:r>
        <w:rPr>
          <w:position w:val="-1"/>
          <w:sz w:val="26"/>
          <w:u w:val="single"/>
        </w:rPr>
        <w:t>v</w:t>
      </w:r>
      <w:r>
        <w:rPr>
          <w:sz w:val="26"/>
          <w:u w:val="single"/>
        </w:rPr>
        <w:t>ществление террористической </w:t>
      </w:r>
      <w:r>
        <w:rPr>
          <w:spacing w:val="6"/>
          <w:sz w:val="26"/>
          <w:u w:val="single"/>
        </w:rPr>
        <w:t> </w:t>
      </w:r>
      <w:r>
        <w:rPr>
          <w:sz w:val="26"/>
          <w:u w:val="single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26" w:after="0"/>
        <w:ind w:left="483" w:right="0" w:hanging="367"/>
        <w:jc w:val="both"/>
        <w:rPr>
          <w:sz w:val="26"/>
        </w:rPr>
      </w:pPr>
      <w:r>
        <w:rPr>
          <w:sz w:val="26"/>
          <w:u w:val="single"/>
        </w:rPr>
        <w:t>Системность   и   комплексное   использование   политических, </w:t>
      </w:r>
      <w:r>
        <w:rPr>
          <w:spacing w:val="15"/>
          <w:sz w:val="26"/>
          <w:u w:val="single"/>
        </w:rPr>
        <w:t> </w:t>
      </w:r>
      <w:r>
        <w:rPr>
          <w:sz w:val="26"/>
          <w:u w:val="single"/>
        </w:rPr>
        <w:t>информационно-</w:t>
      </w:r>
    </w:p>
    <w:p>
      <w:pPr>
        <w:spacing w:before="130"/>
        <w:ind w:left="115" w:right="0" w:firstLine="0"/>
        <w:jc w:val="both"/>
        <w:rPr>
          <w:sz w:val="17"/>
        </w:rPr>
      </w:pPr>
      <w:r>
        <w:rPr>
          <w:w w:val="110"/>
          <w:sz w:val="17"/>
          <w:u w:val="single"/>
        </w:rPr>
        <w:t>П]ЗОПЗГі1НДИGТGКИХ,  GОЦИЗЛЬНО -ЭКО HOMHЧeGKИX,   П]Зі1ВОВЫХ,   GПeЦИHJIЬHЫX  И  ИНЫХ Me]3</w:t>
      </w:r>
    </w:p>
    <w:p>
      <w:pPr>
        <w:pStyle w:val="BodyText"/>
        <w:spacing w:before="66"/>
        <w:ind w:left="113"/>
        <w:jc w:val="both"/>
      </w:pPr>
      <w:r>
        <w:rPr>
          <w:u w:val="single"/>
        </w:rPr>
        <w:t>противодействия терроризма;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8" w:lineRule="auto" w:before="56" w:after="0"/>
        <w:ind w:left="113" w:right="189" w:hanging="1"/>
        <w:jc w:val="both"/>
        <w:rPr>
          <w:sz w:val="26"/>
        </w:rPr>
      </w:pPr>
      <w:r>
        <w:rPr>
          <w:sz w:val="26"/>
          <w:u w:val="single"/>
        </w:rPr>
        <w:t>Сотрудничество государства с общественными и религиозными объединениями, международными и иными организациями, гражданами в противодействии терро- ризма;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10" w:after="0"/>
        <w:ind w:left="373" w:right="0" w:hanging="259"/>
        <w:jc w:val="both"/>
        <w:rPr>
          <w:sz w:val="26"/>
        </w:rPr>
      </w:pPr>
      <w:r>
        <w:rPr>
          <w:sz w:val="26"/>
          <w:u w:val="single"/>
        </w:rPr>
        <w:t>Приоритет мер предv  реждения</w:t>
      </w:r>
      <w:r>
        <w:rPr>
          <w:spacing w:val="35"/>
          <w:sz w:val="26"/>
          <w:u w:val="single"/>
        </w:rPr>
        <w:t> </w:t>
      </w:r>
      <w:r>
        <w:rPr>
          <w:sz w:val="26"/>
          <w:u w:val="single"/>
        </w:rPr>
        <w:t>терроризма;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8" w:lineRule="auto" w:before="46" w:after="0"/>
        <w:ind w:left="113" w:right="206" w:firstLine="0"/>
        <w:jc w:val="left"/>
        <w:rPr>
          <w:sz w:val="26"/>
        </w:rPr>
      </w:pPr>
      <w:r>
        <w:rPr>
          <w:sz w:val="26"/>
          <w:u w:val="single"/>
        </w:rPr>
        <w:t>Единоначалие в pv оводстве привлекаемыми силами и средствами при проведе- нии контртеррористических</w:t>
      </w:r>
      <w:r>
        <w:rPr>
          <w:spacing w:val="27"/>
          <w:sz w:val="26"/>
          <w:u w:val="single"/>
        </w:rPr>
        <w:t> </w:t>
      </w:r>
      <w:r>
        <w:rPr>
          <w:sz w:val="26"/>
          <w:u w:val="single"/>
        </w:rPr>
        <w:t>операций;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5" w:after="0"/>
        <w:ind w:left="378" w:right="0" w:hanging="265"/>
        <w:jc w:val="both"/>
        <w:rPr>
          <w:sz w:val="26"/>
        </w:rPr>
      </w:pPr>
      <w:r>
        <w:rPr>
          <w:sz w:val="26"/>
          <w:u w:val="single"/>
        </w:rPr>
        <w:t>Сочетание гласных и негласных методов противодействия</w:t>
      </w:r>
      <w:r>
        <w:rPr>
          <w:spacing w:val="60"/>
          <w:sz w:val="26"/>
          <w:u w:val="single"/>
        </w:rPr>
        <w:t> </w:t>
      </w:r>
      <w:r>
        <w:rPr>
          <w:sz w:val="26"/>
          <w:u w:val="single"/>
        </w:rPr>
        <w:t>терроризмv;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85" w:lineRule="auto" w:before="47" w:after="0"/>
        <w:ind w:left="112" w:right="206" w:firstLine="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926591</wp:posOffset>
            </wp:positionH>
            <wp:positionV relativeFrom="paragraph">
              <wp:posOffset>552789</wp:posOffset>
            </wp:positionV>
            <wp:extent cx="1092302" cy="9525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30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u w:val="single"/>
        </w:rPr>
        <w:t>Конфиденциальность сведений о специальных средствах, технических приемах, тактике  осvществления  мероприятий  по борьбе с терроризмом,  а также о </w:t>
      </w:r>
      <w:r>
        <w:rPr>
          <w:spacing w:val="62"/>
          <w:sz w:val="26"/>
          <w:u w:val="single"/>
        </w:rPr>
        <w:t> </w:t>
      </w:r>
      <w:r>
        <w:rPr>
          <w:sz w:val="26"/>
          <w:u w:val="single"/>
        </w:rPr>
        <w:t>составе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39" w:after="0"/>
        <w:ind w:left="508" w:right="0" w:hanging="395"/>
        <w:jc w:val="both"/>
        <w:rPr>
          <w:sz w:val="26"/>
        </w:rPr>
      </w:pPr>
      <w:r>
        <w:rPr>
          <w:sz w:val="26"/>
          <w:u w:val="single"/>
        </w:rPr>
        <w:t>Недопvстимость политических  vступок</w:t>
      </w:r>
      <w:r>
        <w:rPr>
          <w:spacing w:val="-27"/>
          <w:sz w:val="26"/>
          <w:u w:val="single"/>
        </w:rPr>
        <w:t> </w:t>
      </w:r>
      <w:r>
        <w:rPr>
          <w:sz w:val="26"/>
          <w:u w:val="single"/>
        </w:rPr>
        <w:t>террористам;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51" w:after="0"/>
        <w:ind w:left="508" w:right="0" w:hanging="395"/>
        <w:jc w:val="both"/>
        <w:rPr>
          <w:sz w:val="26"/>
        </w:rPr>
      </w:pPr>
      <w:r>
        <w:rPr>
          <w:sz w:val="26"/>
          <w:u w:val="single"/>
        </w:rPr>
        <w:t>Минимизация  и (или) ликвидация последствий проявлений</w:t>
      </w:r>
      <w:r>
        <w:rPr>
          <w:spacing w:val="5"/>
          <w:sz w:val="26"/>
          <w:u w:val="single"/>
        </w:rPr>
        <w:t> </w:t>
      </w:r>
      <w:r>
        <w:rPr>
          <w:sz w:val="26"/>
          <w:u w:val="single"/>
        </w:rPr>
        <w:t>терроризма;</w:t>
      </w:r>
    </w:p>
    <w:p>
      <w:pPr>
        <w:pStyle w:val="ListParagraph"/>
        <w:numPr>
          <w:ilvl w:val="0"/>
          <w:numId w:val="1"/>
        </w:numPr>
        <w:tabs>
          <w:tab w:pos="590" w:val="left" w:leader="none"/>
        </w:tabs>
        <w:spacing w:line="240" w:lineRule="auto" w:before="51" w:after="0"/>
        <w:ind w:left="589" w:right="0" w:hanging="476"/>
        <w:jc w:val="both"/>
        <w:rPr>
          <w:sz w:val="26"/>
        </w:rPr>
      </w:pPr>
      <w:r>
        <w:rPr>
          <w:sz w:val="26"/>
          <w:u w:val="single"/>
        </w:rPr>
        <w:t>Соразмерность   мер   противодействия   терроризма   степени</w:t>
      </w:r>
      <w:r>
        <w:rPr>
          <w:spacing w:val="-9"/>
          <w:sz w:val="26"/>
          <w:u w:val="single"/>
        </w:rPr>
        <w:t> </w:t>
      </w:r>
      <w:r>
        <w:rPr>
          <w:sz w:val="26"/>
          <w:u w:val="single"/>
        </w:rPr>
        <w:t>террористической</w:t>
      </w:r>
    </w:p>
    <w:p>
      <w:pPr>
        <w:spacing w:before="127"/>
        <w:ind w:left="113" w:right="0" w:firstLine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>ONdGHOGTИ.</w:t>
      </w:r>
    </w:p>
    <w:p>
      <w:pPr>
        <w:pStyle w:val="BodyText"/>
        <w:rPr>
          <w:rFonts w:ascii="Courier New"/>
          <w:sz w:val="22"/>
        </w:rPr>
      </w:pPr>
    </w:p>
    <w:p>
      <w:pPr>
        <w:spacing w:line="235" w:lineRule="auto" w:before="143"/>
        <w:ind w:left="114" w:right="203" w:firstLine="668"/>
        <w:jc w:val="both"/>
        <w:rPr>
          <w:sz w:val="23"/>
        </w:rPr>
      </w:pPr>
      <w:r>
        <w:rPr>
          <w:sz w:val="23"/>
        </w:rPr>
        <w:t>Оценка задания. Максимальная оценка за правильно выполненное задание </w:t>
      </w:r>
      <w:r>
        <w:rPr>
          <w:w w:val="90"/>
          <w:sz w:val="23"/>
        </w:rPr>
        <w:t>— </w:t>
      </w:r>
      <w:r>
        <w:rPr>
          <w:sz w:val="23"/>
        </w:rPr>
        <w:t>26 </w:t>
      </w:r>
      <w:r>
        <w:rPr>
          <w:i/>
          <w:sz w:val="23"/>
        </w:rPr>
        <w:t>баллов( </w:t>
      </w:r>
      <w:r>
        <w:rPr>
          <w:i/>
          <w:sz w:val="23"/>
        </w:rPr>
        <w:t>no 2 балла за каждый правильный ответ). </w:t>
      </w:r>
      <w:r>
        <w:rPr>
          <w:sz w:val="23"/>
        </w:rPr>
        <w:t>При отсутствии правильных и не указанных</w:t>
      </w:r>
      <w:r>
        <w:rPr>
          <w:spacing w:val="-41"/>
          <w:sz w:val="23"/>
        </w:rPr>
        <w:t> </w:t>
      </w:r>
      <w:r>
        <w:rPr>
          <w:sz w:val="23"/>
        </w:rPr>
        <w:t>ответов, </w:t>
      </w:r>
      <w:r>
        <w:rPr>
          <w:w w:val="95"/>
          <w:sz w:val="23"/>
        </w:rPr>
        <w:t>баллы  не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начисляются.</w:t>
      </w:r>
    </w:p>
    <w:p>
      <w:pPr>
        <w:pStyle w:val="Heading2"/>
        <w:tabs>
          <w:tab w:pos="9646" w:val="left" w:leader="none"/>
        </w:tabs>
        <w:jc w:val="both"/>
        <w:rPr>
          <w:i/>
        </w:rPr>
      </w:pPr>
      <w:r>
        <w:rPr>
          <w:i/>
          <w:w w:val="95"/>
        </w:rPr>
        <w:t>Подписи чпенов</w:t>
      </w:r>
      <w:r>
        <w:rPr>
          <w:i/>
          <w:spacing w:val="2"/>
          <w:w w:val="95"/>
        </w:rPr>
        <w:t> </w:t>
      </w:r>
      <w:r>
        <w:rPr>
          <w:i/>
          <w:w w:val="95"/>
        </w:rPr>
        <w:t>жюри</w:t>
      </w:r>
      <w:r>
        <w:rPr>
          <w:i/>
          <w:spacing w:val="15"/>
        </w:rPr>
        <w:t> </w:t>
      </w:r>
      <w:r>
        <w:rPr>
          <w:i/>
          <w:u w:val="single" w:color="1C1C1C"/>
        </w:rPr>
        <w:t> </w:t>
        <w:tab/>
      </w:r>
    </w:p>
    <w:p>
      <w:pPr>
        <w:spacing w:after="0"/>
        <w:jc w:val="both"/>
        <w:sectPr>
          <w:pgSz w:w="12240" w:h="15840"/>
          <w:pgMar w:header="0" w:footer="885" w:top="720" w:bottom="1140" w:left="1340" w:right="114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464"/>
        <w:gridCol w:w="1469"/>
        <w:gridCol w:w="1594"/>
        <w:gridCol w:w="1598"/>
        <w:gridCol w:w="1709"/>
      </w:tblGrid>
      <w:tr>
        <w:trPr>
          <w:trHeight w:val="300" w:hRule="atLeast"/>
        </w:trPr>
        <w:tc>
          <w:tcPr>
            <w:tcW w:w="9667" w:type="dxa"/>
            <w:gridSpan w:val="6"/>
          </w:tcPr>
          <w:p>
            <w:pPr>
              <w:pStyle w:val="TableParagraph"/>
              <w:spacing w:line="291" w:lineRule="exact"/>
              <w:ind w:left="2483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Баллы за задания Теоретического dяока</w:t>
            </w:r>
          </w:p>
        </w:tc>
      </w:tr>
      <w:tr>
        <w:trPr>
          <w:trHeight w:val="300" w:hRule="atLeast"/>
        </w:trPr>
        <w:tc>
          <w:tcPr>
            <w:tcW w:w="1834" w:type="dxa"/>
          </w:tcPr>
          <w:p>
            <w:pPr>
              <w:pStyle w:val="TableParagraph"/>
              <w:spacing w:line="282" w:lineRule="exact"/>
              <w:ind w:left="324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Nч задания</w:t>
            </w:r>
          </w:p>
        </w:tc>
        <w:tc>
          <w:tcPr>
            <w:tcW w:w="1464" w:type="dxa"/>
          </w:tcPr>
          <w:p>
            <w:pPr>
              <w:pStyle w:val="TableParagraph"/>
              <w:spacing w:line="277" w:lineRule="exact"/>
              <w:ind w:left="26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line="277" w:lineRule="exact"/>
              <w:ind w:left="28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3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23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1834" w:type="dxa"/>
          </w:tcPr>
          <w:p>
            <w:pPr>
              <w:pStyle w:val="TableParagraph"/>
              <w:spacing w:line="277" w:lineRule="exact"/>
              <w:ind w:left="551" w:hanging="3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>
            <w:pPr>
              <w:pStyle w:val="TableParagraph"/>
              <w:spacing w:before="3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баллов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100"/>
        <w:ind w:left="128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Максимальная  оценка за полностью  правильно  выполненный Теорети-</w:t>
      </w:r>
    </w:p>
    <w:p>
      <w:pPr>
        <w:spacing w:before="54"/>
        <w:ind w:left="234" w:right="0" w:firstLine="0"/>
        <w:jc w:val="left"/>
        <w:rPr>
          <w:rFonts w:ascii="Cambria" w:hAnsi="Cambria"/>
          <w:i/>
          <w:sz w:val="25"/>
        </w:rPr>
      </w:pPr>
      <w:r>
        <w:rPr>
          <w:rFonts w:ascii="Cambria" w:hAnsi="Cambria"/>
          <w:w w:val="95"/>
          <w:sz w:val="25"/>
        </w:rPr>
        <w:t>ческий блок — </w:t>
      </w:r>
      <w:r>
        <w:rPr>
          <w:rFonts w:ascii="Cambria" w:hAnsi="Cambria"/>
          <w:i/>
          <w:w w:val="95"/>
          <w:sz w:val="25"/>
        </w:rPr>
        <w:t>60 dаллов;</w:t>
      </w:r>
    </w:p>
    <w:p>
      <w:pPr>
        <w:pStyle w:val="Heading2"/>
        <w:tabs>
          <w:tab w:pos="7962" w:val="left" w:leader="none"/>
          <w:tab w:pos="8659" w:val="left" w:leader="none"/>
        </w:tabs>
        <w:spacing w:before="43"/>
        <w:ind w:left="1293"/>
        <w:rPr>
          <w:rFonts w:ascii="Cambria" w:hAnsi="Cambria"/>
          <w:i/>
        </w:rPr>
      </w:pPr>
      <w:r>
        <w:rPr>
          <w:rFonts w:ascii="Cambria" w:hAnsi="Cambria"/>
          <w:i/>
          <w:w w:val="95"/>
        </w:rPr>
        <w:t>фактически набранные балпы за Теоретический</w:t>
      </w:r>
      <w:r>
        <w:rPr>
          <w:rFonts w:ascii="Cambria" w:hAnsi="Cambria"/>
          <w:i/>
          <w:spacing w:val="6"/>
          <w:w w:val="95"/>
        </w:rPr>
        <w:t> </w:t>
      </w:r>
      <w:r>
        <w:rPr>
          <w:rFonts w:ascii="Cambria" w:hAnsi="Cambria"/>
          <w:i/>
          <w:w w:val="95"/>
        </w:rPr>
        <w:t>бпон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w w:val="99"/>
          <w:u w:val="single" w:color="1C1C1C"/>
        </w:rPr>
        <w:t> </w:t>
      </w:r>
      <w:r>
        <w:rPr>
          <w:rFonts w:ascii="Cambria" w:hAnsi="Cambria"/>
          <w:i/>
          <w:u w:val="single" w:color="1C1C1C"/>
        </w:rPr>
        <w:tab/>
      </w:r>
    </w:p>
    <w:p>
      <w:pPr>
        <w:pStyle w:val="BodyText"/>
        <w:spacing w:before="1"/>
        <w:rPr>
          <w:rFonts w:ascii="Cambria"/>
          <w:i/>
          <w:sz w:val="33"/>
        </w:rPr>
      </w:pPr>
    </w:p>
    <w:p>
      <w:pPr>
        <w:tabs>
          <w:tab w:pos="9768" w:val="left" w:leader="none"/>
        </w:tabs>
        <w:spacing w:before="0"/>
        <w:ind w:left="251" w:right="0" w:firstLine="0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22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spacing w:after="0"/>
        <w:jc w:val="left"/>
        <w:rPr>
          <w:sz w:val="26"/>
        </w:rPr>
        <w:sectPr>
          <w:pgSz w:w="12240" w:h="15840"/>
          <w:pgMar w:header="0" w:footer="885" w:top="800" w:bottom="1120" w:left="1220" w:right="1120"/>
        </w:sectPr>
      </w:pPr>
    </w:p>
    <w:p>
      <w:pPr>
        <w:pStyle w:val="Heading1"/>
        <w:spacing w:line="271" w:lineRule="auto" w:before="64"/>
        <w:ind w:left="3306" w:right="1239" w:hanging="1998"/>
        <w:jc w:val="left"/>
      </w:pPr>
      <w:r>
        <w:rPr>
          <w:w w:val="105"/>
        </w:rPr>
        <w:t>ЗАДАНИЯ ТЕОРЕТИЧЕСRОГО TУPA (Блок тестирования) старшая возрастная группа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780" w:hRule="atLeast"/>
        </w:trPr>
        <w:tc>
          <w:tcPr>
            <w:tcW w:w="619" w:type="dxa"/>
          </w:tcPr>
          <w:p>
            <w:pPr>
              <w:pStyle w:val="TableParagraph"/>
              <w:spacing w:before="125"/>
              <w:ind w:right="12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№</w:t>
            </w:r>
          </w:p>
          <w:p>
            <w:pPr>
              <w:pStyle w:val="TableParagraph"/>
              <w:spacing w:before="52"/>
              <w:ind w:left="156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П/П</w:t>
            </w:r>
          </w:p>
        </w:tc>
        <w:tc>
          <w:tcPr>
            <w:tcW w:w="639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2350" w:right="2321"/>
              <w:jc w:val="center"/>
              <w:rPr>
                <w:sz w:val="22"/>
              </w:rPr>
            </w:pPr>
            <w:r>
              <w:rPr>
                <w:sz w:val="22"/>
              </w:rPr>
              <w:t>Тестовые задания</w:t>
            </w:r>
          </w:p>
        </w:tc>
        <w:tc>
          <w:tcPr>
            <w:tcW w:w="1339" w:type="dxa"/>
          </w:tcPr>
          <w:p>
            <w:pPr>
              <w:pStyle w:val="TableParagraph"/>
              <w:spacing w:line="239" w:lineRule="exact"/>
              <w:ind w:left="254" w:firstLine="73"/>
              <w:rPr>
                <w:sz w:val="22"/>
              </w:rPr>
            </w:pPr>
            <w:r>
              <w:rPr>
                <w:w w:val="90"/>
                <w:sz w:val="22"/>
              </w:rPr>
              <w:t>Макси—</w:t>
            </w:r>
          </w:p>
          <w:p>
            <w:pPr>
              <w:pStyle w:val="TableParagraph"/>
              <w:spacing w:line="244" w:lineRule="auto" w:before="6"/>
              <w:ind w:left="466" w:right="220" w:hanging="213"/>
              <w:rPr>
                <w:sz w:val="22"/>
              </w:rPr>
            </w:pPr>
            <w:r>
              <w:rPr>
                <w:sz w:val="22"/>
              </w:rPr>
              <w:t>мальный балл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left="122" w:right="11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Кол—во</w:t>
            </w:r>
          </w:p>
          <w:p>
            <w:pPr>
              <w:pStyle w:val="TableParagraph"/>
              <w:spacing w:line="244" w:lineRule="auto" w:before="6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набранных баллов</w:t>
            </w:r>
          </w:p>
        </w:tc>
      </w:tr>
      <w:tr>
        <w:trPr>
          <w:trHeight w:val="480" w:hRule="atLeast"/>
        </w:trPr>
        <w:tc>
          <w:tcPr>
            <w:tcW w:w="9667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83"/>
              <w:ind w:left="2952"/>
              <w:rPr>
                <w:sz w:val="26"/>
              </w:rPr>
            </w:pPr>
            <w:r>
              <w:rPr>
                <w:sz w:val="26"/>
              </w:rPr>
              <w:t>Отметьте один правильный ответ</w:t>
            </w:r>
          </w:p>
        </w:tc>
      </w:tr>
      <w:tr>
        <w:trPr>
          <w:trHeight w:val="3340" w:hRule="atLeast"/>
        </w:trPr>
        <w:tc>
          <w:tcPr>
            <w:tcW w:w="6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05"/>
              <w:ind w:left="156" w:right="11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1.</w:t>
            </w:r>
          </w:p>
        </w:tc>
        <w:tc>
          <w:tcPr>
            <w:tcW w:w="63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2"/>
              <w:ind w:left="120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РСЧС создана в  целях.</w:t>
            </w:r>
          </w:p>
          <w:p>
            <w:pPr>
              <w:pStyle w:val="TableParagraph"/>
              <w:spacing w:line="242" w:lineRule="auto" w:before="118"/>
              <w:ind w:left="119" w:right="77" w:hanging="1"/>
              <w:jc w:val="both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а) объединения усилии органов власти, организации </w:t>
            </w:r>
            <w:r>
              <w:rPr>
                <w:i/>
                <w:w w:val="105"/>
                <w:sz w:val="26"/>
              </w:rPr>
              <w:t>и предприятия, их сил и средств в области преду- преждения и ликвидации чрезвычаиньш</w:t>
            </w:r>
            <w:r>
              <w:rPr>
                <w:i/>
                <w:spacing w:val="1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ситуации,-</w:t>
            </w:r>
          </w:p>
          <w:p>
            <w:pPr>
              <w:pStyle w:val="TableParagraph"/>
              <w:ind w:left="119" w:right="85" w:hanging="2"/>
              <w:jc w:val="both"/>
              <w:rPr>
                <w:sz w:val="26"/>
              </w:rPr>
            </w:pPr>
            <w:r>
              <w:rPr>
                <w:sz w:val="26"/>
              </w:rPr>
              <w:t>6) прогнозирования ЧС на территории Россиискои Федерации и организации проведения авариино- спасательных  и других неотложных работ,</w:t>
            </w:r>
          </w:p>
          <w:p>
            <w:pPr>
              <w:pStyle w:val="TableParagraph"/>
              <w:spacing w:line="242" w:lineRule="auto" w:before="12"/>
              <w:ind w:left="118" w:right="74" w:hanging="1"/>
              <w:jc w:val="both"/>
              <w:rPr>
                <w:sz w:val="26"/>
              </w:rPr>
            </w:pPr>
            <w:r>
              <w:rPr>
                <w:sz w:val="26"/>
              </w:rPr>
              <w:t>в) обеспечения первоочередного жизнеобеспечения населения, пострадавшего в чрезвычаиных ситуациях на территории  Россиискои Федерации.</w:t>
            </w:r>
          </w:p>
        </w:tc>
        <w:tc>
          <w:tcPr>
            <w:tcW w:w="133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05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6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7"/>
              <w:ind w:left="156" w:right="113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8" w:type="dxa"/>
          </w:tcPr>
          <w:p>
            <w:pPr>
              <w:pStyle w:val="TableParagraph"/>
              <w:spacing w:before="79"/>
              <w:ind w:left="119"/>
              <w:jc w:val="both"/>
              <w:rPr>
                <w:sz w:val="27"/>
              </w:rPr>
            </w:pPr>
            <w:r>
              <w:rPr>
                <w:w w:val="105"/>
                <w:sz w:val="27"/>
              </w:rPr>
              <w:t>Гражданская оборона -</w:t>
            </w:r>
            <w:r>
              <w:rPr>
                <w:spacing w:val="-5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это:</w:t>
            </w:r>
          </w:p>
          <w:p>
            <w:pPr>
              <w:pStyle w:val="TableParagraph"/>
              <w:spacing w:line="232" w:lineRule="auto" w:before="112"/>
              <w:ind w:left="118" w:right="148" w:firstLine="1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39"/>
                <w:sz w:val="27"/>
              </w:rPr>
              <w:t> </w:t>
            </w:r>
            <w:r>
              <w:rPr>
                <w:sz w:val="27"/>
              </w:rPr>
              <w:t>система</w:t>
            </w:r>
            <w:r>
              <w:rPr>
                <w:spacing w:val="-30"/>
                <w:sz w:val="27"/>
              </w:rPr>
              <w:t> </w:t>
            </w:r>
            <w:r>
              <w:rPr>
                <w:sz w:val="27"/>
              </w:rPr>
              <w:t>мероприятий</w:t>
            </w:r>
            <w:r>
              <w:rPr>
                <w:spacing w:val="-26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прогнозированию,</w:t>
            </w:r>
            <w:r>
              <w:rPr>
                <w:spacing w:val="-38"/>
                <w:sz w:val="27"/>
              </w:rPr>
              <w:t> </w:t>
            </w:r>
            <w:r>
              <w:rPr>
                <w:sz w:val="27"/>
              </w:rPr>
              <w:t>предот- вращению и ликвидации чрезвычайных ситуаций в </w:t>
            </w:r>
            <w:r>
              <w:rPr>
                <w:w w:val="95"/>
                <w:sz w:val="27"/>
              </w:rPr>
              <w:t>военное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время,</w:t>
            </w:r>
          </w:p>
          <w:p>
            <w:pPr>
              <w:pStyle w:val="TableParagraph"/>
              <w:spacing w:line="232" w:lineRule="auto" w:before="6"/>
              <w:ind w:left="117" w:right="66" w:hanging="1"/>
              <w:jc w:val="both"/>
              <w:rPr>
                <w:sz w:val="27"/>
              </w:rPr>
            </w:pPr>
            <w:r>
              <w:rPr>
                <w:sz w:val="27"/>
              </w:rPr>
              <w:t>6) система обеспечения постоянной готовности орга- нов государственного управления для быстрых и эф- фективных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действий</w:t>
            </w:r>
            <w:r>
              <w:rPr>
                <w:spacing w:val="-27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-34"/>
                <w:sz w:val="27"/>
              </w:rPr>
              <w:t> </w:t>
            </w:r>
            <w:r>
              <w:rPr>
                <w:sz w:val="27"/>
              </w:rPr>
              <w:t>организации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7"/>
              </w:rPr>
              <w:t>первоочередного жизнеобеспечения населения при ведении военных </w:t>
            </w:r>
            <w:r>
              <w:rPr>
                <w:w w:val="95"/>
                <w:sz w:val="27"/>
              </w:rPr>
              <w:t>действий  на территории  Российской</w:t>
            </w:r>
            <w:r>
              <w:rPr>
                <w:spacing w:val="-1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Федерации,</w:t>
            </w:r>
          </w:p>
          <w:p>
            <w:pPr>
              <w:pStyle w:val="TableParagraph"/>
              <w:spacing w:line="232" w:lineRule="auto" w:before="10"/>
              <w:ind w:left="116" w:right="72" w:hanging="1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в) система мероприятий по подготовке к защите и </w:t>
            </w:r>
            <w:r>
              <w:rPr>
                <w:i/>
                <w:sz w:val="27"/>
              </w:rPr>
              <w:t>по защите населения, материальных и культурньт ценностей на территории Российской  Федерации от опасностей, возникающих при ведении военньш действий  или вследствие  этих действий.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7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40" w:hRule="atLeast"/>
        </w:trPr>
        <w:tc>
          <w:tcPr>
            <w:tcW w:w="61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182" w:lineRule="exact"/>
              <w:ind w:left="2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9728" cy="11582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before="79"/>
              <w:ind w:left="119" w:hanging="1"/>
              <w:rPr>
                <w:sz w:val="27"/>
              </w:rPr>
            </w:pPr>
            <w:r>
              <w:rPr>
                <w:w w:val="105"/>
                <w:sz w:val="27"/>
              </w:rPr>
              <w:t>Противогаз  служит для  защиты органов дыхания,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1351" cy="97536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37" w:lineRule="auto" w:before="126"/>
              <w:ind w:left="118" w:right="73" w:firstLine="1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35"/>
                <w:sz w:val="27"/>
              </w:rPr>
              <w:t> </w:t>
            </w:r>
            <w:r>
              <w:rPr>
                <w:sz w:val="27"/>
              </w:rPr>
              <w:t>от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отравляющих,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радиоактивных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7"/>
              </w:rPr>
              <w:t>веществ</w:t>
            </w:r>
            <w:r>
              <w:rPr>
                <w:spacing w:val="-29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39"/>
                <w:sz w:val="27"/>
              </w:rPr>
              <w:t> </w:t>
            </w:r>
            <w:r>
              <w:rPr>
                <w:sz w:val="27"/>
              </w:rPr>
              <w:t>высоких температур</w:t>
            </w:r>
            <w:r>
              <w:rPr>
                <w:spacing w:val="-34"/>
                <w:sz w:val="27"/>
              </w:rPr>
              <w:t> </w:t>
            </w:r>
            <w:r>
              <w:rPr>
                <w:sz w:val="27"/>
              </w:rPr>
              <w:t>внешней</w:t>
            </w:r>
            <w:r>
              <w:rPr>
                <w:spacing w:val="-35"/>
                <w:sz w:val="27"/>
              </w:rPr>
              <w:t> </w:t>
            </w:r>
            <w:r>
              <w:rPr>
                <w:sz w:val="27"/>
              </w:rPr>
              <w:t>среды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pacing w:val="-39"/>
                <w:sz w:val="27"/>
              </w:rPr>
              <w:t> </w:t>
            </w:r>
            <w:r>
              <w:rPr>
                <w:sz w:val="27"/>
              </w:rPr>
              <w:t>пожарах;</w:t>
            </w:r>
          </w:p>
          <w:p>
            <w:pPr>
              <w:pStyle w:val="TableParagraph"/>
              <w:tabs>
                <w:tab w:pos="4983" w:val="left" w:leader="none"/>
              </w:tabs>
              <w:spacing w:line="232" w:lineRule="auto" w:before="6"/>
              <w:ind w:left="119" w:right="72" w:hanging="8"/>
              <w:rPr>
                <w:i/>
                <w:sz w:val="27"/>
              </w:rPr>
            </w:pPr>
            <w:r>
              <w:rPr>
                <w:i/>
                <w:sz w:val="27"/>
              </w:rPr>
              <w:t>6)   от </w:t>
            </w:r>
            <w:r>
              <w:rPr>
                <w:i/>
                <w:spacing w:val="43"/>
                <w:sz w:val="27"/>
              </w:rPr>
              <w:t> </w:t>
            </w:r>
            <w:r>
              <w:rPr>
                <w:i/>
                <w:sz w:val="27"/>
              </w:rPr>
              <w:t>отравляющих,  </w:t>
            </w:r>
            <w:r>
              <w:rPr>
                <w:i/>
                <w:spacing w:val="7"/>
                <w:sz w:val="27"/>
              </w:rPr>
              <w:t> </w:t>
            </w:r>
            <w:r>
              <w:rPr>
                <w:i/>
                <w:sz w:val="27"/>
              </w:rPr>
              <w:t>радиоактивных</w:t>
              <w:tab/>
              <w:t>веществ </w:t>
            </w:r>
            <w:r>
              <w:rPr>
                <w:i/>
                <w:spacing w:val="61"/>
                <w:sz w:val="27"/>
              </w:rPr>
              <w:t> </w:t>
            </w:r>
            <w:r>
              <w:rPr>
                <w:i/>
                <w:sz w:val="27"/>
              </w:rPr>
              <w:t>и</w:t>
            </w:r>
            <w:r>
              <w:rPr>
                <w:i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бактериальньп:</w:t>
            </w:r>
            <w:r>
              <w:rPr>
                <w:i/>
                <w:spacing w:val="55"/>
                <w:w w:val="95"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средств,-</w:t>
            </w:r>
          </w:p>
          <w:p>
            <w:pPr>
              <w:pStyle w:val="TableParagraph"/>
              <w:tabs>
                <w:tab w:pos="580" w:val="left" w:leader="none"/>
                <w:tab w:pos="1075" w:val="left" w:leader="none"/>
                <w:tab w:pos="3055" w:val="left" w:leader="none"/>
                <w:tab w:pos="4227" w:val="left" w:leader="none"/>
                <w:tab w:pos="4611" w:val="left" w:leader="none"/>
              </w:tabs>
              <w:spacing w:line="237" w:lineRule="auto"/>
              <w:ind w:left="119" w:right="113" w:hanging="2"/>
              <w:rPr>
                <w:sz w:val="27"/>
              </w:rPr>
            </w:pPr>
            <w:r>
              <w:rPr>
                <w:sz w:val="27"/>
              </w:rPr>
              <w:t>в)</w:t>
              <w:tab/>
              <w:t>от</w:t>
              <w:tab/>
              <w:t>радиоактивных</w:t>
              <w:tab/>
              <w:t>веществ</w:t>
              <w:tab/>
              <w:t>и</w:t>
              <w:tab/>
            </w:r>
            <w:r>
              <w:rPr>
                <w:w w:val="95"/>
                <w:sz w:val="27"/>
              </w:rPr>
              <w:t>бактериальных </w:t>
            </w:r>
            <w:r>
              <w:rPr>
                <w:sz w:val="27"/>
              </w:rPr>
              <w:t>средств.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1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619" w:type="dxa"/>
          </w:tcPr>
          <w:p>
            <w:pPr>
              <w:pStyle w:val="TableParagraph"/>
              <w:spacing w:before="192"/>
              <w:ind w:left="156" w:right="11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85"/>
                <w:sz w:val="27"/>
              </w:rPr>
              <w:t>4.</w:t>
            </w:r>
          </w:p>
        </w:tc>
        <w:tc>
          <w:tcPr>
            <w:tcW w:w="6398" w:type="dxa"/>
          </w:tcPr>
          <w:p>
            <w:pPr>
              <w:pStyle w:val="TableParagraph"/>
              <w:tabs>
                <w:tab w:pos="2212" w:val="left" w:leader="none"/>
                <w:tab w:pos="3883" w:val="left" w:leader="none"/>
                <w:tab w:pos="4247" w:val="left" w:leader="none"/>
              </w:tabs>
              <w:spacing w:line="242" w:lineRule="auto" w:before="83"/>
              <w:ind w:left="119" w:right="71" w:hanging="1"/>
              <w:rPr>
                <w:b/>
                <w:sz w:val="26"/>
              </w:rPr>
            </w:pPr>
            <w:r>
              <w:rPr>
                <w:b/>
                <w:sz w:val="26"/>
              </w:rPr>
              <w:t>При одновременном заражении радиоактивными, отравляющими</w:t>
              <w:tab/>
              <w:t>веществами</w:t>
              <w:tab/>
              <w:t>и</w:t>
              <w:tab/>
              <w:t>бактериальными</w:t>
            </w:r>
          </w:p>
        </w:tc>
        <w:tc>
          <w:tcPr>
            <w:tcW w:w="1339" w:type="dxa"/>
          </w:tcPr>
          <w:p>
            <w:pPr>
              <w:pStyle w:val="TableParagraph"/>
              <w:spacing w:before="174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header="0" w:footer="885" w:top="720" w:bottom="114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44"/>
        <w:gridCol w:w="1306"/>
      </w:tblGrid>
      <w:tr>
        <w:trPr>
          <w:trHeight w:val="264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b/>
                <w:sz w:val="26"/>
              </w:rPr>
              <w:t>средствами   частичная   санитарная  </w:t>
            </w:r>
            <w:r>
              <w:rPr>
                <w:sz w:val="26"/>
              </w:rPr>
              <w:t>обработка про-</w:t>
            </w:r>
          </w:p>
          <w:p>
            <w:pPr>
              <w:pStyle w:val="TableParagraph"/>
              <w:spacing w:before="8"/>
              <w:ind w:left="120"/>
              <w:rPr>
                <w:sz w:val="26"/>
              </w:rPr>
            </w:pPr>
            <w:r>
              <w:rPr>
                <w:b/>
                <w:w w:val="105"/>
                <w:sz w:val="26"/>
              </w:rPr>
              <w:t>водится  </w:t>
            </w:r>
            <w:r>
              <w:rPr>
                <w:w w:val="105"/>
                <w:sz w:val="26"/>
              </w:rPr>
              <w:t>в такой последовательности:</w:t>
            </w:r>
          </w:p>
          <w:p>
            <w:pPr>
              <w:pStyle w:val="TableParagraph"/>
              <w:spacing w:line="232" w:lineRule="auto" w:before="113"/>
              <w:ind w:left="118" w:firstLine="1"/>
              <w:rPr>
                <w:sz w:val="27"/>
              </w:rPr>
            </w:pPr>
            <w:r>
              <w:rPr>
                <w:sz w:val="27"/>
              </w:rPr>
              <w:t>а) обезвреживание радиоактивных веществ, отравля- </w:t>
            </w:r>
            <w:r>
              <w:rPr>
                <w:w w:val="95"/>
                <w:sz w:val="27"/>
              </w:rPr>
              <w:t>ющих  веществ,  бактериальных средств;</w:t>
            </w:r>
          </w:p>
          <w:p>
            <w:pPr>
              <w:pStyle w:val="TableParagraph"/>
              <w:spacing w:line="230" w:lineRule="auto" w:before="3"/>
              <w:ind w:left="118" w:right="148" w:hanging="1"/>
              <w:rPr>
                <w:sz w:val="27"/>
              </w:rPr>
            </w:pPr>
            <w:r>
              <w:rPr>
                <w:sz w:val="27"/>
              </w:rPr>
              <w:t>6) обезвреживание бактериальных средств, радиоак- </w:t>
            </w:r>
            <w:r>
              <w:rPr>
                <w:w w:val="95"/>
                <w:sz w:val="27"/>
              </w:rPr>
              <w:t>тивных  веществ,  отравляющих веществ;</w:t>
            </w:r>
          </w:p>
          <w:p>
            <w:pPr>
              <w:pStyle w:val="TableParagraph"/>
              <w:spacing w:line="230" w:lineRule="auto" w:before="13"/>
              <w:ind w:left="118" w:right="148" w:hanging="3"/>
              <w:rPr>
                <w:i/>
                <w:sz w:val="27"/>
              </w:rPr>
            </w:pPr>
            <w:r>
              <w:rPr>
                <w:i/>
                <w:sz w:val="27"/>
              </w:rPr>
              <w:t>в) обезвреживание отравляющих веществ, радио- </w:t>
            </w:r>
            <w:r>
              <w:rPr>
                <w:i/>
                <w:sz w:val="27"/>
              </w:rPr>
              <w:t>активных  веществ, бактериальных средств.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43"/>
              </w:rPr>
            </w:pPr>
          </w:p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5.</w:t>
            </w:r>
          </w:p>
        </w:tc>
        <w:tc>
          <w:tcPr>
            <w:tcW w:w="6398" w:type="dxa"/>
          </w:tcPr>
          <w:p>
            <w:pPr>
              <w:pStyle w:val="TableParagraph"/>
              <w:spacing w:line="232" w:lineRule="auto" w:before="88"/>
              <w:ind w:left="119" w:right="148" w:hanging="1"/>
              <w:rPr>
                <w:sz w:val="27"/>
              </w:rPr>
            </w:pPr>
            <w:r>
              <w:rPr>
                <w:sz w:val="27"/>
              </w:rPr>
              <w:t>Способность поддерживать необходимую для обес- </w:t>
            </w:r>
            <w:r>
              <w:rPr>
                <w:w w:val="105"/>
                <w:sz w:val="27"/>
              </w:rPr>
              <w:t>печения жизнедеятельности нагрузку и противо- стоять утомлению, возникающему в процессе вы- полнения работы, называют:</w:t>
            </w:r>
          </w:p>
          <w:p>
            <w:pPr>
              <w:pStyle w:val="TableParagraph"/>
              <w:spacing w:line="298" w:lineRule="exact" w:before="121"/>
              <w:ind w:left="118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а)</w:t>
            </w:r>
            <w:r>
              <w:rPr>
                <w:i/>
                <w:spacing w:val="5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аыпослиаостью;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6) гибкостью;</w:t>
            </w:r>
          </w:p>
          <w:p>
            <w:pPr>
              <w:pStyle w:val="TableParagraph"/>
              <w:spacing w:line="247" w:lineRule="auto" w:before="3"/>
              <w:ind w:left="120" w:right="4053" w:hanging="3"/>
              <w:rPr>
                <w:sz w:val="26"/>
              </w:rPr>
            </w:pPr>
            <w:r>
              <w:rPr>
                <w:sz w:val="26"/>
              </w:rPr>
              <w:t>в) устойчивостью; г) координацией.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26"/>
              <w:ind w:right="574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05"/>
              <w:ind w:right="178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6.</w:t>
            </w:r>
          </w:p>
        </w:tc>
        <w:tc>
          <w:tcPr>
            <w:tcW w:w="6398" w:type="dxa"/>
          </w:tcPr>
          <w:p>
            <w:pPr>
              <w:pStyle w:val="TableParagraph"/>
              <w:spacing w:before="93"/>
              <w:ind w:left="118"/>
              <w:rPr>
                <w:sz w:val="26"/>
              </w:rPr>
            </w:pPr>
            <w:r>
              <w:rPr>
                <w:b/>
                <w:sz w:val="26"/>
              </w:rPr>
              <w:t>Лучшие умы России связывают  </w:t>
            </w:r>
            <w:r>
              <w:rPr>
                <w:sz w:val="26"/>
              </w:rPr>
              <w:t>будущее страны  с</w:t>
            </w:r>
          </w:p>
          <w:p>
            <w:pPr>
              <w:pStyle w:val="TableParagraph"/>
              <w:spacing w:before="3"/>
              <w:ind w:left="119"/>
              <w:rPr>
                <w:sz w:val="26"/>
              </w:rPr>
            </w:pPr>
            <w:r>
              <w:rPr>
                <w:b/>
                <w:sz w:val="26"/>
              </w:rPr>
              <w:t>ростом численности </w:t>
            </w:r>
            <w:r>
              <w:rPr>
                <w:sz w:val="26"/>
              </w:rPr>
              <w:t>её:</w:t>
            </w:r>
          </w:p>
          <w:p>
            <w:pPr>
              <w:pStyle w:val="TableParagraph"/>
              <w:spacing w:before="108"/>
              <w:ind w:left="120"/>
              <w:rPr>
                <w:sz w:val="26"/>
              </w:rPr>
            </w:pPr>
            <w:r>
              <w:rPr>
                <w:sz w:val="26"/>
              </w:rPr>
              <w:t>а) армии;</w:t>
            </w:r>
          </w:p>
          <w:p>
            <w:pPr>
              <w:pStyle w:val="TableParagraph"/>
              <w:spacing w:line="296" w:lineRule="exact" w:before="12"/>
              <w:ind w:left="124"/>
              <w:rPr>
                <w:i/>
                <w:sz w:val="26"/>
              </w:rPr>
            </w:pPr>
            <w:r>
              <w:rPr>
                <w:i/>
                <w:sz w:val="26"/>
              </w:rPr>
              <w:t>d)</w:t>
            </w:r>
            <w:r>
              <w:rPr>
                <w:i/>
                <w:spacing w:val="51"/>
                <w:sz w:val="26"/>
              </w:rPr>
              <w:t> </w:t>
            </w:r>
            <w:r>
              <w:rPr>
                <w:i/>
                <w:sz w:val="26"/>
              </w:rPr>
              <w:t>народонаселения,-</w:t>
            </w:r>
          </w:p>
          <w:p>
            <w:pPr>
              <w:pStyle w:val="TableParagraph"/>
              <w:spacing w:line="242" w:lineRule="auto"/>
              <w:ind w:left="120" w:right="4466" w:hanging="3"/>
              <w:rPr>
                <w:sz w:val="26"/>
              </w:rPr>
            </w:pPr>
            <w:r>
              <w:rPr>
                <w:sz w:val="26"/>
              </w:rPr>
              <w:t>в) территории; г) чиновников.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574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7.</w:t>
            </w:r>
          </w:p>
        </w:tc>
        <w:tc>
          <w:tcPr>
            <w:tcW w:w="6398" w:type="dxa"/>
          </w:tcPr>
          <w:p>
            <w:pPr>
              <w:pStyle w:val="TableParagraph"/>
              <w:spacing w:line="235" w:lineRule="auto" w:before="90"/>
              <w:ind w:left="119" w:right="346"/>
              <w:jc w:val="both"/>
              <w:rPr>
                <w:sz w:val="27"/>
              </w:rPr>
            </w:pPr>
            <w:r>
              <w:rPr>
                <w:sz w:val="27"/>
              </w:rPr>
              <w:t>Верховным главнокомандующим Вооруженными </w:t>
            </w:r>
            <w:r>
              <w:rPr>
                <w:w w:val="105"/>
                <w:sz w:val="27"/>
              </w:rPr>
              <w:t>Силами Российской Федерации в соответствии с Конституцией является:</w:t>
            </w:r>
          </w:p>
          <w:p>
            <w:pPr>
              <w:pStyle w:val="TableParagraph"/>
              <w:spacing w:before="107"/>
              <w:ind w:left="120"/>
              <w:jc w:val="both"/>
              <w:rPr>
                <w:sz w:val="26"/>
              </w:rPr>
            </w:pPr>
            <w:r>
              <w:rPr>
                <w:sz w:val="26"/>
              </w:rPr>
              <w:t>а) министр обороны;</w:t>
            </w:r>
          </w:p>
          <w:p>
            <w:pPr>
              <w:pStyle w:val="TableParagraph"/>
              <w:spacing w:line="296" w:lineRule="exact" w:before="13"/>
              <w:ind w:left="11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6) Президент  Российской</w:t>
            </w:r>
            <w:r>
              <w:rPr>
                <w:i/>
                <w:spacing w:val="61"/>
                <w:sz w:val="26"/>
              </w:rPr>
              <w:t> </w:t>
            </w:r>
            <w:r>
              <w:rPr>
                <w:i/>
                <w:sz w:val="26"/>
              </w:rPr>
              <w:t>Федерации,-</w:t>
            </w:r>
          </w:p>
          <w:p>
            <w:pPr>
              <w:pStyle w:val="TableParagraph"/>
              <w:spacing w:line="247" w:lineRule="auto"/>
              <w:ind w:left="120" w:right="1424" w:hanging="3"/>
              <w:rPr>
                <w:sz w:val="26"/>
              </w:rPr>
            </w:pPr>
            <w:r>
              <w:rPr>
                <w:sz w:val="26"/>
              </w:rPr>
              <w:t>в) председатель  Федерального  собрания; г) командующий Сухопутными войсками.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right="574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w w:val="70"/>
                <w:sz w:val="27"/>
              </w:rPr>
              <w:t>8.</w:t>
            </w:r>
          </w:p>
        </w:tc>
        <w:tc>
          <w:tcPr>
            <w:tcW w:w="6398" w:type="dxa"/>
          </w:tcPr>
          <w:p>
            <w:pPr>
              <w:pStyle w:val="TableParagraph"/>
              <w:spacing w:before="83"/>
              <w:ind w:left="120"/>
              <w:rPr>
                <w:sz w:val="27"/>
              </w:rPr>
            </w:pPr>
            <w:r>
              <w:rPr>
                <w:sz w:val="27"/>
              </w:rPr>
              <w:t>Чаще всего  пожары  возникают  по причине:</w:t>
            </w:r>
          </w:p>
          <w:p>
            <w:pPr>
              <w:pStyle w:val="TableParagraph"/>
              <w:spacing w:before="101"/>
              <w:ind w:left="120"/>
              <w:rPr>
                <w:sz w:val="26"/>
              </w:rPr>
            </w:pPr>
            <w:r>
              <w:rPr>
                <w:sz w:val="26"/>
              </w:rPr>
              <w:t>а) неисправности электропроводки;</w:t>
            </w:r>
          </w:p>
          <w:p>
            <w:pPr>
              <w:pStyle w:val="TableParagraph"/>
              <w:spacing w:line="296" w:lineRule="exact" w:before="12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6) человеческого фактора,-</w:t>
            </w:r>
          </w:p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поджогов;</w:t>
            </w:r>
          </w:p>
          <w:p>
            <w:pPr>
              <w:pStyle w:val="TableParagraph"/>
              <w:spacing w:before="4"/>
              <w:ind w:left="120"/>
              <w:rPr>
                <w:sz w:val="26"/>
              </w:rPr>
            </w:pPr>
            <w:r>
              <w:rPr>
                <w:sz w:val="26"/>
              </w:rPr>
              <w:t>г) неисправности оборудования.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right="574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2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9.</w:t>
            </w:r>
          </w:p>
        </w:tc>
        <w:tc>
          <w:tcPr>
            <w:tcW w:w="6398" w:type="dxa"/>
          </w:tcPr>
          <w:p>
            <w:pPr>
              <w:pStyle w:val="TableParagraph"/>
              <w:spacing w:line="259" w:lineRule="auto" w:before="97"/>
              <w:ind w:left="118" w:right="302" w:firstLine="1"/>
              <w:jc w:val="both"/>
              <w:rPr>
                <w:b/>
                <w:sz w:val="24"/>
              </w:rPr>
            </w:pPr>
            <w:r>
              <w:rPr>
                <w:w w:val="105"/>
                <w:sz w:val="25"/>
              </w:rPr>
              <w:t>Каковы </w:t>
            </w:r>
            <w:r>
              <w:rPr>
                <w:b/>
                <w:w w:val="105"/>
                <w:sz w:val="25"/>
              </w:rPr>
              <w:t>пути проникновения радиоактивных ве- ществ в организм человека при внутреннем </w:t>
            </w:r>
            <w:r>
              <w:rPr>
                <w:w w:val="105"/>
                <w:sz w:val="25"/>
              </w:rPr>
              <w:t>облу- </w:t>
            </w:r>
            <w:r>
              <w:rPr>
                <w:b/>
                <w:w w:val="105"/>
                <w:sz w:val="24"/>
              </w:rPr>
              <w:t>чении:</w:t>
            </w:r>
          </w:p>
          <w:p>
            <w:pPr>
              <w:pStyle w:val="TableParagraph"/>
              <w:spacing w:line="298" w:lineRule="exact" w:before="101"/>
              <w:ind w:left="120"/>
              <w:jc w:val="both"/>
              <w:rPr>
                <w:sz w:val="26"/>
              </w:rPr>
            </w:pPr>
            <w:r>
              <w:rPr>
                <w:sz w:val="26"/>
              </w:rPr>
              <w:t>а) через одежду и кожные покровы;</w:t>
            </w:r>
          </w:p>
          <w:p>
            <w:pPr>
              <w:pStyle w:val="TableParagraph"/>
              <w:spacing w:line="298" w:lineRule="exact"/>
              <w:ind w:left="118"/>
              <w:jc w:val="both"/>
              <w:rPr>
                <w:sz w:val="26"/>
              </w:rPr>
            </w:pPr>
            <w:r>
              <w:rPr>
                <w:sz w:val="26"/>
              </w:rPr>
              <w:t>6) в результате прохождения радиоактивного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облака;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right="574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header="0" w:footer="885" w:top="800" w:bottom="108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132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line="232" w:lineRule="auto"/>
              <w:ind w:left="119" w:right="148" w:hanging="4"/>
              <w:rPr>
                <w:i/>
                <w:sz w:val="27"/>
              </w:rPr>
            </w:pPr>
            <w:r>
              <w:rPr>
                <w:i/>
                <w:sz w:val="27"/>
              </w:rPr>
              <w:t>в) в результате потребления загрязненньт продук- </w:t>
            </w:r>
            <w:r>
              <w:rPr>
                <w:i/>
                <w:sz w:val="27"/>
              </w:rPr>
              <w:t>тов питания и воды,-</w:t>
            </w:r>
          </w:p>
          <w:p>
            <w:pPr>
              <w:pStyle w:val="TableParagraph"/>
              <w:spacing w:line="232" w:lineRule="auto" w:before="4"/>
              <w:ind w:left="119" w:right="142"/>
              <w:rPr>
                <w:sz w:val="27"/>
              </w:rPr>
            </w:pPr>
            <w:r>
              <w:rPr>
                <w:sz w:val="27"/>
              </w:rPr>
              <w:t>г)</w:t>
            </w:r>
            <w:r>
              <w:rPr>
                <w:spacing w:val="-40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-41"/>
                <w:sz w:val="27"/>
              </w:rPr>
              <w:t> </w:t>
            </w:r>
            <w:r>
              <w:rPr>
                <w:sz w:val="27"/>
              </w:rPr>
              <w:t>результате</w:t>
            </w:r>
            <w:r>
              <w:rPr>
                <w:spacing w:val="-35"/>
                <w:sz w:val="27"/>
              </w:rPr>
              <w:t> </w:t>
            </w:r>
            <w:r>
              <w:rPr>
                <w:sz w:val="27"/>
              </w:rPr>
              <w:t>радиоактивного</w:t>
            </w:r>
            <w:r>
              <w:rPr>
                <w:spacing w:val="-33"/>
                <w:sz w:val="27"/>
              </w:rPr>
              <w:t> </w:t>
            </w:r>
            <w:r>
              <w:rPr>
                <w:sz w:val="27"/>
              </w:rPr>
              <w:t>загрязнения</w:t>
            </w:r>
            <w:r>
              <w:rPr>
                <w:spacing w:val="-30"/>
                <w:sz w:val="27"/>
              </w:rPr>
              <w:t> </w:t>
            </w:r>
            <w:r>
              <w:rPr>
                <w:sz w:val="27"/>
              </w:rPr>
              <w:t>поверхно- сти</w:t>
            </w:r>
            <w:r>
              <w:rPr>
                <w:spacing w:val="-34"/>
                <w:sz w:val="27"/>
              </w:rPr>
              <w:t> </w:t>
            </w:r>
            <w:r>
              <w:rPr>
                <w:sz w:val="27"/>
              </w:rPr>
              <w:t>земли,</w:t>
            </w:r>
            <w:r>
              <w:rPr>
                <w:spacing w:val="-33"/>
                <w:sz w:val="27"/>
              </w:rPr>
              <w:t> </w:t>
            </w:r>
            <w:r>
              <w:rPr>
                <w:sz w:val="27"/>
              </w:rPr>
              <w:t>зданий</w:t>
            </w:r>
            <w:r>
              <w:rPr>
                <w:spacing w:val="-30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сооружений.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16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6398" w:type="dxa"/>
          </w:tcPr>
          <w:p>
            <w:pPr>
              <w:pStyle w:val="TableParagraph"/>
              <w:spacing w:before="93"/>
              <w:ind w:left="120" w:right="73" w:firstLine="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Укажите, чем определяется нравственный </w:t>
            </w:r>
            <w:r>
              <w:rPr>
                <w:sz w:val="26"/>
              </w:rPr>
              <w:t>компо- </w:t>
            </w:r>
            <w:r>
              <w:rPr>
                <w:b/>
                <w:sz w:val="26"/>
              </w:rPr>
              <w:t>нент </w:t>
            </w:r>
            <w:r>
              <w:rPr>
                <w:sz w:val="26"/>
              </w:rPr>
              <w:t>здорового образа </w:t>
            </w:r>
            <w:r>
              <w:rPr>
                <w:b/>
                <w:sz w:val="26"/>
              </w:rPr>
              <w:t>жизни. Выберете правиль- </w:t>
            </w:r>
            <w:r>
              <w:rPr>
                <w:sz w:val="26"/>
              </w:rPr>
              <w:t>ный ответ  </w:t>
            </w:r>
            <w:r>
              <w:rPr>
                <w:b/>
                <w:sz w:val="26"/>
              </w:rPr>
              <w:t>из приведенных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ниже:</w:t>
            </w:r>
          </w:p>
          <w:p>
            <w:pPr>
              <w:pStyle w:val="TableParagraph"/>
              <w:spacing w:before="118"/>
              <w:ind w:left="121" w:right="262" w:hanging="3"/>
              <w:jc w:val="both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а) семейный odpaз жизни, предполагающий nocтo- </w:t>
            </w:r>
            <w:r>
              <w:rPr>
                <w:i/>
                <w:sz w:val="26"/>
              </w:rPr>
              <w:t>янство партнеров,-</w:t>
            </w:r>
          </w:p>
          <w:p>
            <w:pPr>
              <w:pStyle w:val="TableParagraph"/>
              <w:spacing w:line="242" w:lineRule="auto" w:before="2"/>
              <w:ind w:left="118" w:right="277" w:hanging="1"/>
              <w:jc w:val="both"/>
              <w:rPr>
                <w:sz w:val="26"/>
              </w:rPr>
            </w:pPr>
            <w:r>
              <w:rPr>
                <w:sz w:val="26"/>
              </w:rPr>
              <w:t>6) холостой образ жизни с частой сменой партнеров; в)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семейный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образ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жизни,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предполагающий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периоди— ческую смену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партнеров;</w:t>
            </w:r>
          </w:p>
          <w:p>
            <w:pPr>
              <w:pStyle w:val="TableParagraph"/>
              <w:ind w:left="118" w:right="99" w:firstLine="2"/>
              <w:jc w:val="both"/>
              <w:rPr>
                <w:sz w:val="26"/>
              </w:rPr>
            </w:pPr>
            <w:r>
              <w:rPr>
                <w:sz w:val="26"/>
              </w:rPr>
              <w:t>г) семейный образ жизни, предполагающий свободные взаимоотношения со случайными партнерами.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11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50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6398" w:type="dxa"/>
          </w:tcPr>
          <w:p>
            <w:pPr>
              <w:pStyle w:val="TableParagraph"/>
              <w:spacing w:line="237" w:lineRule="auto" w:before="82"/>
              <w:ind w:left="119" w:right="528"/>
              <w:rPr>
                <w:sz w:val="27"/>
              </w:rPr>
            </w:pPr>
            <w:r>
              <w:rPr>
                <w:w w:val="105"/>
                <w:sz w:val="27"/>
              </w:rPr>
              <w:t>Самый многочисленный вид войск Российской Федерации называется:</w:t>
            </w:r>
          </w:p>
          <w:p>
            <w:pPr>
              <w:pStyle w:val="TableParagraph"/>
              <w:spacing w:before="102"/>
              <w:ind w:left="120"/>
              <w:rPr>
                <w:sz w:val="26"/>
              </w:rPr>
            </w:pPr>
            <w:r>
              <w:rPr>
                <w:sz w:val="26"/>
              </w:rPr>
              <w:t>а) Ракетными  войсками стратегического назначения;</w:t>
            </w:r>
          </w:p>
          <w:p>
            <w:pPr>
              <w:pStyle w:val="TableParagraph"/>
              <w:spacing w:line="298" w:lineRule="exact" w:before="8"/>
              <w:ind w:left="118"/>
              <w:rPr>
                <w:sz w:val="26"/>
              </w:rPr>
            </w:pPr>
            <w:r>
              <w:rPr>
                <w:sz w:val="26"/>
              </w:rPr>
              <w:t>6) морской пехотой;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Военно-воздушными силами;</w:t>
            </w:r>
          </w:p>
          <w:p>
            <w:pPr>
              <w:pStyle w:val="TableParagraph"/>
              <w:spacing w:before="13"/>
              <w:ind w:left="114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г) Сухопутными войсками.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50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6398" w:type="dxa"/>
          </w:tcPr>
          <w:p>
            <w:pPr>
              <w:pStyle w:val="TableParagraph"/>
              <w:spacing w:line="412" w:lineRule="exact" w:before="6"/>
              <w:ind w:left="119" w:right="243" w:hanging="1"/>
              <w:rPr>
                <w:sz w:val="27"/>
              </w:rPr>
            </w:pPr>
            <w:r>
              <w:rPr>
                <w:sz w:val="27"/>
              </w:rPr>
              <w:t>Боевое знамя вручается воинской части  от имени: </w:t>
            </w:r>
            <w:r>
              <w:rPr>
                <w:w w:val="95"/>
                <w:sz w:val="27"/>
              </w:rPr>
              <w:t>а) министра  обороны  Российской Федерации;</w:t>
            </w:r>
          </w:p>
          <w:p>
            <w:pPr>
              <w:pStyle w:val="TableParagraph"/>
              <w:spacing w:line="274" w:lineRule="exact"/>
              <w:ind w:left="112"/>
              <w:rPr>
                <w:i/>
                <w:sz w:val="27"/>
              </w:rPr>
            </w:pPr>
            <w:r>
              <w:rPr>
                <w:i/>
                <w:sz w:val="27"/>
              </w:rPr>
              <w:t>6) Президента Российской Федерации,-</w:t>
            </w:r>
          </w:p>
          <w:p>
            <w:pPr>
              <w:pStyle w:val="TableParagraph"/>
              <w:spacing w:line="232" w:lineRule="auto"/>
              <w:ind w:left="120" w:right="1094" w:hanging="3"/>
              <w:rPr>
                <w:sz w:val="27"/>
              </w:rPr>
            </w:pPr>
            <w:r>
              <w:rPr>
                <w:sz w:val="27"/>
              </w:rPr>
              <w:t>в)</w:t>
            </w:r>
            <w:r>
              <w:rPr>
                <w:spacing w:val="-32"/>
                <w:sz w:val="27"/>
              </w:rPr>
              <w:t> </w:t>
            </w:r>
            <w:r>
              <w:rPr>
                <w:sz w:val="27"/>
              </w:rPr>
              <w:t>главнокомандующего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вида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или</w:t>
            </w:r>
            <w:r>
              <w:rPr>
                <w:spacing w:val="-29"/>
                <w:sz w:val="27"/>
              </w:rPr>
              <w:t> </w:t>
            </w:r>
            <w:r>
              <w:rPr>
                <w:sz w:val="27"/>
              </w:rPr>
              <w:t>рода</w:t>
            </w:r>
            <w:r>
              <w:rPr>
                <w:spacing w:val="-26"/>
                <w:sz w:val="27"/>
              </w:rPr>
              <w:t> </w:t>
            </w:r>
            <w:r>
              <w:rPr>
                <w:sz w:val="27"/>
              </w:rPr>
              <w:t>войск; </w:t>
            </w:r>
            <w:r>
              <w:rPr>
                <w:w w:val="95"/>
                <w:sz w:val="27"/>
              </w:rPr>
              <w:t>г)  главнокомандующего  военным</w:t>
            </w:r>
            <w:r>
              <w:rPr>
                <w:spacing w:val="-2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округом.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9667" w:type="dxa"/>
            <w:gridSpan w:val="4"/>
          </w:tcPr>
          <w:p>
            <w:pPr>
              <w:pStyle w:val="TableParagraph"/>
              <w:spacing w:before="83"/>
              <w:ind w:left="2971"/>
              <w:rPr>
                <w:sz w:val="26"/>
              </w:rPr>
            </w:pPr>
            <w:r>
              <w:rPr>
                <w:sz w:val="26"/>
              </w:rPr>
              <w:t>Отметьте все правильные ответы</w:t>
            </w:r>
          </w:p>
        </w:tc>
      </w:tr>
      <w:tr>
        <w:trPr>
          <w:trHeight w:val="33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11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83"/>
              <w:ind w:left="118" w:right="148" w:firstLine="1"/>
              <w:rPr>
                <w:sz w:val="26"/>
              </w:rPr>
            </w:pPr>
            <w:r>
              <w:rPr>
                <w:sz w:val="26"/>
              </w:rPr>
              <w:t>Выберите среди перечисленных ниже заболеваний те, которые  являются инфекционными:</w:t>
            </w:r>
          </w:p>
          <w:p>
            <w:pPr>
              <w:pStyle w:val="TableParagraph"/>
              <w:spacing w:line="298" w:lineRule="exact" w:before="120"/>
              <w:ind w:left="118"/>
              <w:rPr>
                <w:i/>
                <w:sz w:val="26"/>
              </w:rPr>
            </w:pPr>
            <w:r>
              <w:rPr>
                <w:i/>
                <w:sz w:val="26"/>
              </w:rPr>
              <w:t>а) разные виды гриппа,•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6) инфаркт миокарда;</w:t>
            </w:r>
          </w:p>
          <w:p>
            <w:pPr>
              <w:pStyle w:val="TableParagraph"/>
              <w:spacing w:before="8"/>
              <w:ind w:left="120" w:right="4414" w:hanging="5"/>
              <w:rPr>
                <w:sz w:val="26"/>
              </w:rPr>
            </w:pPr>
            <w:r>
              <w:rPr>
                <w:i/>
                <w:sz w:val="26"/>
              </w:rPr>
              <w:t>в) гепатит  А,• </w:t>
            </w:r>
            <w:r>
              <w:rPr>
                <w:sz w:val="26"/>
              </w:rPr>
              <w:t>г) остеохондроз; д) педикулез;</w:t>
            </w:r>
          </w:p>
          <w:p>
            <w:pPr>
              <w:pStyle w:val="TableParagraph"/>
              <w:spacing w:line="296" w:lineRule="exact" w:before="8"/>
              <w:ind w:left="116"/>
              <w:rPr>
                <w:i/>
                <w:sz w:val="26"/>
              </w:rPr>
            </w:pPr>
            <w:r>
              <w:rPr>
                <w:i/>
                <w:sz w:val="26"/>
              </w:rPr>
              <w:t>е) холера,-</w:t>
            </w:r>
          </w:p>
          <w:p>
            <w:pPr>
              <w:pStyle w:val="TableParagraph"/>
              <w:spacing w:line="296" w:lineRule="exact"/>
              <w:ind w:left="121"/>
              <w:rPr>
                <w:sz w:val="26"/>
              </w:rPr>
            </w:pPr>
            <w:r>
              <w:rPr>
                <w:sz w:val="26"/>
              </w:rPr>
              <w:t>ж) псориаз;</w:t>
            </w:r>
          </w:p>
          <w:p>
            <w:pPr>
              <w:pStyle w:val="TableParagraph"/>
              <w:spacing w:before="17"/>
              <w:ind w:left="121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з) клещевой энцефалит.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41"/>
              </w:rPr>
            </w:pPr>
          </w:p>
          <w:p>
            <w:pPr>
              <w:pStyle w:val="TableParagraph"/>
              <w:ind w:right="558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103"/>
                <w:sz w:val="27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20" w:hRule="atLeast"/>
        </w:trPr>
        <w:tc>
          <w:tcPr>
            <w:tcW w:w="619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88"/>
              <w:ind w:left="123" w:right="243" w:hanging="5"/>
              <w:rPr>
                <w:sz w:val="26"/>
              </w:rPr>
            </w:pPr>
            <w:r>
              <w:rPr>
                <w:w w:val="105"/>
                <w:sz w:val="26"/>
              </w:rPr>
              <w:t>Какие виды подготовки предусмотрены для юно- шей-старшеклассников на учебных  сборах  на базе</w:t>
            </w:r>
          </w:p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177" w:lineRule="exact"/>
              <w:ind w:left="129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228344" cy="11277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4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339" w:type="dxa"/>
          </w:tcPr>
          <w:p>
            <w:pPr>
              <w:pStyle w:val="TableParagraph"/>
              <w:spacing w:before="11"/>
              <w:rPr>
                <w:sz w:val="33"/>
              </w:rPr>
            </w:pPr>
          </w:p>
          <w:p>
            <w:pPr>
              <w:pStyle w:val="TableParagraph"/>
              <w:ind w:right="572"/>
              <w:jc w:val="right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23"/>
          <w:pgSz w:w="12240" w:h="15840"/>
          <w:pgMar w:footer="907" w:header="0" w:top="800" w:bottom="110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2200" w:hRule="atLeast"/>
        </w:trPr>
        <w:tc>
          <w:tcPr>
            <w:tcW w:w="61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90" w:lineRule="exact"/>
              <w:ind w:left="118"/>
              <w:rPr>
                <w:i/>
                <w:sz w:val="26"/>
              </w:rPr>
            </w:pPr>
            <w:r>
              <w:rPr>
                <w:i/>
                <w:sz w:val="26"/>
              </w:rPr>
              <w:t>а) огневая подготовка,-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6) боевая подготовка;</w:t>
            </w:r>
          </w:p>
          <w:p>
            <w:pPr>
              <w:pStyle w:val="TableParagraph"/>
              <w:spacing w:before="13"/>
              <w:ind w:left="116"/>
              <w:rPr>
                <w:i/>
                <w:sz w:val="26"/>
              </w:rPr>
            </w:pPr>
            <w:r>
              <w:rPr>
                <w:i/>
                <w:sz w:val="26"/>
              </w:rPr>
              <w:t>в) строевая подготовка,-</w:t>
            </w:r>
          </w:p>
          <w:p>
            <w:pPr>
              <w:pStyle w:val="TableParagraph"/>
              <w:spacing w:before="3"/>
              <w:ind w:left="114"/>
              <w:rPr>
                <w:i/>
                <w:sz w:val="26"/>
              </w:rPr>
            </w:pPr>
            <w:r>
              <w:rPr>
                <w:i/>
                <w:sz w:val="26"/>
              </w:rPr>
              <w:t>г) тактическая  подготовка,-</w:t>
            </w:r>
          </w:p>
          <w:p>
            <w:pPr>
              <w:pStyle w:val="TableParagraph"/>
              <w:spacing w:line="296" w:lineRule="exact" w:before="3"/>
              <w:ind w:left="121"/>
              <w:rPr>
                <w:sz w:val="26"/>
              </w:rPr>
            </w:pPr>
            <w:r>
              <w:rPr>
                <w:sz w:val="26"/>
              </w:rPr>
              <w:t>д) правовая подготовка;</w:t>
            </w:r>
          </w:p>
          <w:p>
            <w:pPr>
              <w:pStyle w:val="TableParagraph"/>
              <w:spacing w:line="247" w:lineRule="auto"/>
              <w:ind w:left="120" w:right="148" w:hanging="2"/>
              <w:rPr>
                <w:sz w:val="26"/>
              </w:rPr>
            </w:pPr>
            <w:r>
              <w:rPr>
                <w:sz w:val="26"/>
              </w:rPr>
              <w:t>е) подготовка к автономному существованию в при- родной среде.</w:t>
            </w:r>
          </w:p>
        </w:tc>
        <w:tc>
          <w:tcPr>
            <w:tcW w:w="133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40" w:hRule="atLeast"/>
        </w:trPr>
        <w:tc>
          <w:tcPr>
            <w:tcW w:w="6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63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2"/>
              <w:ind w:left="118" w:right="148" w:firstLine="2"/>
              <w:rPr>
                <w:sz w:val="26"/>
              </w:rPr>
            </w:pPr>
            <w:r>
              <w:rPr>
                <w:sz w:val="26"/>
              </w:rPr>
              <w:t>Режим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это установленный распорядок жизни че- ловека,  включающий   в  себя:</w:t>
            </w:r>
          </w:p>
          <w:p>
            <w:pPr>
              <w:pStyle w:val="TableParagraph"/>
              <w:spacing w:before="118"/>
              <w:ind w:left="118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а) труд,-</w:t>
            </w:r>
          </w:p>
          <w:p>
            <w:pPr>
              <w:pStyle w:val="TableParagraph"/>
              <w:spacing w:line="296" w:lineRule="exact" w:before="3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6) питание,-</w:t>
            </w:r>
          </w:p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конфликтные ситуации;</w:t>
            </w:r>
          </w:p>
          <w:p>
            <w:pPr>
              <w:pStyle w:val="TableParagraph"/>
              <w:spacing w:before="13"/>
              <w:ind w:left="116" w:right="4995" w:hanging="2"/>
              <w:rPr>
                <w:i/>
                <w:sz w:val="27"/>
              </w:rPr>
            </w:pPr>
            <w:r>
              <w:rPr>
                <w:i/>
                <w:sz w:val="26"/>
              </w:rPr>
              <w:t>г) отдьт,- </w:t>
            </w:r>
            <w:r>
              <w:rPr>
                <w:sz w:val="26"/>
              </w:rPr>
              <w:t>д) курение; </w:t>
            </w:r>
            <w:r>
              <w:rPr>
                <w:i/>
                <w:w w:val="95"/>
                <w:sz w:val="27"/>
              </w:rPr>
              <w:t>е) сон,-</w:t>
            </w:r>
          </w:p>
          <w:p>
            <w:pPr>
              <w:pStyle w:val="TableParagraph"/>
              <w:spacing w:line="291" w:lineRule="exact"/>
              <w:ind w:left="121"/>
              <w:rPr>
                <w:sz w:val="26"/>
              </w:rPr>
            </w:pPr>
            <w:r>
              <w:rPr>
                <w:sz w:val="26"/>
              </w:rPr>
              <w:t>ж) прогулы.</w:t>
            </w:r>
          </w:p>
        </w:tc>
        <w:tc>
          <w:tcPr>
            <w:tcW w:w="133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right="566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131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6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16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6398" w:type="dxa"/>
          </w:tcPr>
          <w:p>
            <w:pPr>
              <w:pStyle w:val="TableParagraph"/>
              <w:spacing w:line="237" w:lineRule="auto" w:before="82"/>
              <w:ind w:left="123" w:right="148" w:hanging="4"/>
              <w:rPr>
                <w:sz w:val="27"/>
              </w:rPr>
            </w:pPr>
            <w:r>
              <w:rPr>
                <w:w w:val="105"/>
                <w:sz w:val="27"/>
              </w:rPr>
              <w:t>К наиболее опасным террористическим актам </w:t>
            </w:r>
            <w:r>
              <w:rPr>
                <w:sz w:val="27"/>
              </w:rPr>
              <w:t>можно отнести:</w:t>
            </w:r>
          </w:p>
          <w:p>
            <w:pPr>
              <w:pStyle w:val="TableParagraph"/>
              <w:spacing w:line="306" w:lineRule="exact" w:before="102"/>
              <w:ind w:left="118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а) взрывы в местах массового скопления людей,-</w:t>
            </w:r>
          </w:p>
          <w:p>
            <w:pPr>
              <w:pStyle w:val="TableParagraph"/>
              <w:spacing w:line="232" w:lineRule="auto" w:before="5"/>
              <w:ind w:left="117" w:right="148" w:hanging="6"/>
              <w:rPr>
                <w:i/>
                <w:sz w:val="27"/>
              </w:rPr>
            </w:pPr>
            <w:r>
              <w:rPr>
                <w:i/>
                <w:sz w:val="27"/>
              </w:rPr>
              <w:t>6) похищение людей с целью получения выкупа и </w:t>
            </w:r>
            <w:r>
              <w:rPr>
                <w:i/>
                <w:sz w:val="27"/>
              </w:rPr>
              <w:t>угроза физического уничтожения заложника,-</w:t>
            </w:r>
          </w:p>
          <w:p>
            <w:pPr>
              <w:pStyle w:val="TableParagraph"/>
              <w:spacing w:line="237" w:lineRule="auto"/>
              <w:ind w:left="120" w:right="1313" w:hanging="3"/>
              <w:rPr>
                <w:sz w:val="27"/>
              </w:rPr>
            </w:pPr>
            <w:r>
              <w:rPr>
                <w:w w:val="95"/>
                <w:sz w:val="27"/>
              </w:rPr>
              <w:t>в) распространение непроверенных слухов; </w:t>
            </w:r>
            <w:r>
              <w:rPr>
                <w:sz w:val="27"/>
              </w:rPr>
              <w:t>г)</w:t>
            </w:r>
            <w:r>
              <w:rPr>
                <w:spacing w:val="-32"/>
                <w:sz w:val="27"/>
              </w:rPr>
              <w:t> </w:t>
            </w:r>
            <w:r>
              <w:rPr>
                <w:sz w:val="27"/>
              </w:rPr>
              <w:t>звонки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-32"/>
                <w:sz w:val="27"/>
              </w:rPr>
              <w:t> </w:t>
            </w:r>
            <w:r>
              <w:rPr>
                <w:sz w:val="27"/>
              </w:rPr>
              <w:t>телефону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-31"/>
                <w:sz w:val="27"/>
              </w:rPr>
              <w:t> </w:t>
            </w:r>
            <w:r>
              <w:rPr>
                <w:sz w:val="27"/>
              </w:rPr>
              <w:t>целью</w:t>
            </w:r>
            <w:r>
              <w:rPr>
                <w:spacing w:val="-26"/>
                <w:sz w:val="27"/>
              </w:rPr>
              <w:t> </w:t>
            </w:r>
            <w:r>
              <w:rPr>
                <w:sz w:val="27"/>
              </w:rPr>
              <w:t>розыгрыша;</w:t>
            </w:r>
          </w:p>
          <w:p>
            <w:pPr>
              <w:pStyle w:val="TableParagraph"/>
              <w:spacing w:line="232" w:lineRule="auto" w:before="20"/>
              <w:ind w:left="116" w:right="398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д) отравление систем водоснабжения, продуктов </w:t>
            </w:r>
            <w:r>
              <w:rPr>
                <w:i/>
                <w:sz w:val="27"/>
              </w:rPr>
              <w:t>питания,- искусственное распространение возбу- дителей  инфекционньт</w:t>
            </w:r>
            <w:r>
              <w:rPr>
                <w:i/>
                <w:spacing w:val="51"/>
                <w:sz w:val="27"/>
              </w:rPr>
              <w:t> </w:t>
            </w:r>
            <w:r>
              <w:rPr>
                <w:i/>
                <w:sz w:val="27"/>
              </w:rPr>
              <w:t>заболеваний.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82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63"/>
              <w:ind w:right="119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17.</w:t>
            </w:r>
          </w:p>
        </w:tc>
        <w:tc>
          <w:tcPr>
            <w:tcW w:w="6398" w:type="dxa"/>
          </w:tcPr>
          <w:p>
            <w:pPr>
              <w:pStyle w:val="TableParagraph"/>
              <w:spacing w:line="230" w:lineRule="auto" w:before="91"/>
              <w:ind w:left="120" w:right="148" w:hanging="1"/>
              <w:rPr>
                <w:sz w:val="27"/>
              </w:rPr>
            </w:pPr>
            <w:r>
              <w:rPr>
                <w:sz w:val="27"/>
              </w:rPr>
              <w:t>Из перечисленных ниже признаков, выберите те, которые  указывают  на  наркотическое  отравление:</w:t>
            </w:r>
          </w:p>
          <w:p>
            <w:pPr>
              <w:pStyle w:val="TableParagraph"/>
              <w:spacing w:line="298" w:lineRule="exact" w:before="111"/>
              <w:ind w:left="120"/>
              <w:rPr>
                <w:sz w:val="26"/>
              </w:rPr>
            </w:pPr>
            <w:r>
              <w:rPr>
                <w:sz w:val="26"/>
              </w:rPr>
              <w:t>а) тошнота и рвота;</w:t>
            </w:r>
          </w:p>
          <w:p>
            <w:pPr>
              <w:pStyle w:val="TableParagraph"/>
              <w:spacing w:line="306" w:lineRule="exact"/>
              <w:ind w:left="117"/>
              <w:rPr>
                <w:i/>
                <w:sz w:val="27"/>
              </w:rPr>
            </w:pPr>
            <w:r>
              <w:rPr>
                <w:sz w:val="27"/>
              </w:rPr>
              <w:t>6) </w:t>
            </w:r>
            <w:r>
              <w:rPr>
                <w:i/>
                <w:sz w:val="27"/>
              </w:rPr>
              <w:t>повышение мышечного тонуса,-</w:t>
            </w:r>
          </w:p>
          <w:p>
            <w:pPr>
              <w:pStyle w:val="TableParagraph"/>
              <w:spacing w:line="295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головокружение;</w:t>
            </w:r>
          </w:p>
          <w:p>
            <w:pPr>
              <w:pStyle w:val="TableParagraph"/>
              <w:spacing w:line="232" w:lineRule="auto" w:before="12"/>
              <w:ind w:left="117" w:right="528" w:firstLine="11"/>
              <w:rPr>
                <w:i/>
                <w:sz w:val="27"/>
              </w:rPr>
            </w:pPr>
            <w:r>
              <w:rPr>
                <w:i/>
                <w:sz w:val="27"/>
              </w:rPr>
              <w:t>г) сужение зрачков и ослабление их реакции на </w:t>
            </w:r>
            <w:r>
              <w:rPr>
                <w:i/>
                <w:sz w:val="27"/>
              </w:rPr>
              <w:t>свет,-</w:t>
            </w:r>
          </w:p>
          <w:p>
            <w:pPr>
              <w:pStyle w:val="TableParagraph"/>
              <w:spacing w:line="235" w:lineRule="auto" w:before="2"/>
              <w:ind w:left="116" w:right="3442" w:firstLine="5"/>
              <w:rPr>
                <w:sz w:val="26"/>
              </w:rPr>
            </w:pPr>
            <w:r>
              <w:rPr>
                <w:sz w:val="26"/>
              </w:rPr>
              <w:t>д) кровотечение из носа; </w:t>
            </w:r>
            <w:r>
              <w:rPr>
                <w:i/>
                <w:sz w:val="27"/>
              </w:rPr>
              <w:t>е) покраснение кожи,- </w:t>
            </w:r>
            <w:r>
              <w:rPr>
                <w:sz w:val="26"/>
              </w:rPr>
              <w:t>ж) насморк;</w:t>
            </w:r>
          </w:p>
          <w:p>
            <w:pPr>
              <w:pStyle w:val="TableParagraph"/>
              <w:spacing w:before="8"/>
              <w:ind w:left="121"/>
              <w:rPr>
                <w:sz w:val="26"/>
              </w:rPr>
            </w:pPr>
            <w:r>
              <w:rPr>
                <w:sz w:val="26"/>
              </w:rPr>
              <w:t>з) горечь во рту.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182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00" w:hRule="atLeast"/>
        </w:trPr>
        <w:tc>
          <w:tcPr>
            <w:tcW w:w="619" w:type="dxa"/>
          </w:tcPr>
          <w:p>
            <w:pPr>
              <w:pStyle w:val="TableParagraph"/>
              <w:spacing w:before="10"/>
              <w:rPr>
                <w:sz w:val="41"/>
              </w:rPr>
            </w:pPr>
          </w:p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18.</w:t>
            </w:r>
          </w:p>
        </w:tc>
        <w:tc>
          <w:tcPr>
            <w:tcW w:w="6398" w:type="dxa"/>
          </w:tcPr>
          <w:p>
            <w:pPr>
              <w:pStyle w:val="TableParagraph"/>
              <w:spacing w:line="232" w:lineRule="auto" w:before="93"/>
              <w:ind w:left="123" w:right="121" w:hanging="6"/>
              <w:rPr>
                <w:sz w:val="27"/>
              </w:rPr>
            </w:pPr>
            <w:r>
              <w:rPr>
                <w:w w:val="105"/>
                <w:sz w:val="27"/>
              </w:rPr>
              <w:t>Алкоголь, растворяясь в крови, оказывает разру- шительное влияние на все органы. Из перечислен- ных ниже ответов, выберите те, которые характе- ризуют отрицательное влияние алкоголя на opгa-</w:t>
            </w:r>
          </w:p>
        </w:tc>
        <w:tc>
          <w:tcPr>
            <w:tcW w:w="1339" w:type="dxa"/>
          </w:tcPr>
          <w:p>
            <w:pPr>
              <w:pStyle w:val="TableParagraph"/>
              <w:spacing w:before="304"/>
              <w:ind w:right="590"/>
              <w:jc w:val="right"/>
              <w:rPr>
                <w:sz w:val="46"/>
              </w:rPr>
            </w:pPr>
            <w:r>
              <w:rPr>
                <w:w w:val="59"/>
                <w:sz w:val="46"/>
              </w:rPr>
              <w:t>з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25"/>
          <w:pgSz w:w="12240" w:h="15840"/>
          <w:pgMar w:footer="886" w:header="0" w:top="800" w:bottom="1080" w:left="1220" w:right="1120"/>
          <w:pgNumType w:start="11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234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line="289" w:lineRule="exact"/>
              <w:ind w:left="123"/>
              <w:rPr>
                <w:sz w:val="27"/>
              </w:rPr>
            </w:pPr>
            <w:r>
              <w:rPr>
                <w:w w:val="105"/>
                <w:sz w:val="27"/>
              </w:rPr>
              <w:t>ны человека:</w:t>
            </w:r>
          </w:p>
          <w:p>
            <w:pPr>
              <w:pStyle w:val="TableParagraph"/>
              <w:spacing w:before="121"/>
              <w:ind w:left="118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а) нарушается защитная функции печени,-</w:t>
            </w:r>
          </w:p>
          <w:p>
            <w:pPr>
              <w:pStyle w:val="TableParagraph"/>
              <w:spacing w:line="296" w:lineRule="exact" w:before="3"/>
              <w:ind w:left="124"/>
              <w:rPr>
                <w:i/>
                <w:sz w:val="26"/>
              </w:rPr>
            </w:pPr>
            <w:r>
              <w:rPr>
                <w:i/>
                <w:sz w:val="26"/>
              </w:rPr>
              <w:t>d) развитие туdеркулеза,-</w:t>
            </w:r>
          </w:p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развитие сахарного диабета;</w:t>
            </w:r>
          </w:p>
          <w:p>
            <w:pPr>
              <w:pStyle w:val="TableParagraph"/>
              <w:spacing w:line="244" w:lineRule="auto" w:before="8"/>
              <w:ind w:left="116" w:right="1013" w:firstLine="4"/>
              <w:rPr>
                <w:i/>
                <w:sz w:val="26"/>
              </w:rPr>
            </w:pPr>
            <w:r>
              <w:rPr>
                <w:sz w:val="26"/>
              </w:rPr>
              <w:t>г) наблюдается увеличение мочевого пузыря; д) усиливаются защитные функции организма; </w:t>
            </w:r>
            <w:r>
              <w:rPr>
                <w:i/>
                <w:sz w:val="26"/>
              </w:rPr>
              <w:t>е)  нарушается  деятельность  мозжечка.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right="120"/>
              <w:jc w:val="right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6398" w:type="dxa"/>
          </w:tcPr>
          <w:p>
            <w:pPr>
              <w:pStyle w:val="TableParagraph"/>
              <w:spacing w:before="88"/>
              <w:ind w:left="120" w:right="148"/>
              <w:rPr>
                <w:b/>
                <w:sz w:val="26"/>
              </w:rPr>
            </w:pPr>
            <w:r>
              <w:rPr>
                <w:b/>
                <w:sz w:val="26"/>
              </w:rPr>
              <w:t>Из перечисленных ниже симптомов </w:t>
            </w:r>
            <w:r>
              <w:rPr>
                <w:sz w:val="26"/>
              </w:rPr>
              <w:t>выберите те, которые </w:t>
            </w:r>
            <w:r>
              <w:rPr>
                <w:b/>
                <w:sz w:val="26"/>
              </w:rPr>
              <w:t>являются признаками острого отравления никотином:</w:t>
            </w:r>
          </w:p>
          <w:p>
            <w:pPr>
              <w:pStyle w:val="TableParagraph"/>
              <w:spacing w:line="298" w:lineRule="exact" w:before="123"/>
              <w:ind w:left="118"/>
              <w:rPr>
                <w:i/>
                <w:sz w:val="26"/>
              </w:rPr>
            </w:pPr>
            <w:r>
              <w:rPr>
                <w:i/>
                <w:sz w:val="26"/>
              </w:rPr>
              <w:t>а) горечь во pтy,-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6) покраснение глаз;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покашливание  в области грудины;</w:t>
            </w:r>
          </w:p>
          <w:p>
            <w:pPr>
              <w:pStyle w:val="TableParagraph"/>
              <w:spacing w:before="3"/>
              <w:ind w:left="114"/>
              <w:rPr>
                <w:i/>
                <w:sz w:val="27"/>
              </w:rPr>
            </w:pPr>
            <w:r>
              <w:rPr>
                <w:i/>
                <w:sz w:val="27"/>
              </w:rPr>
              <w:t>г) кашель и головокружение,-</w:t>
            </w:r>
          </w:p>
          <w:p>
            <w:pPr>
              <w:pStyle w:val="TableParagraph"/>
              <w:spacing w:before="5"/>
              <w:ind w:left="119" w:right="4619" w:hanging="3"/>
              <w:rPr>
                <w:sz w:val="26"/>
              </w:rPr>
            </w:pPr>
            <w:r>
              <w:rPr>
                <w:i/>
                <w:sz w:val="26"/>
              </w:rPr>
              <w:t>д) </w:t>
            </w:r>
            <w:r>
              <w:rPr>
                <w:sz w:val="26"/>
              </w:rPr>
              <w:t>moшnnma; е) отек лица;</w:t>
            </w:r>
          </w:p>
          <w:p>
            <w:pPr>
              <w:pStyle w:val="TableParagraph"/>
              <w:spacing w:line="298" w:lineRule="exact" w:before="2"/>
              <w:ind w:left="11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ж) бледность лица, слабость и недомогание,-</w:t>
            </w:r>
          </w:p>
          <w:p>
            <w:pPr>
              <w:pStyle w:val="TableParagraph"/>
              <w:spacing w:line="298" w:lineRule="exact"/>
              <w:ind w:left="121"/>
              <w:rPr>
                <w:sz w:val="26"/>
              </w:rPr>
            </w:pPr>
            <w:r>
              <w:rPr>
                <w:sz w:val="26"/>
              </w:rPr>
              <w:t>з) увеличение лимфатических узлов.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right="57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4"/>
                <w:sz w:val="27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6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right="119"/>
              <w:jc w:val="right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6398" w:type="dxa"/>
          </w:tcPr>
          <w:p>
            <w:pPr>
              <w:pStyle w:val="TableParagraph"/>
              <w:spacing w:line="247" w:lineRule="auto" w:before="88"/>
              <w:ind w:left="120" w:right="148" w:hanging="1"/>
              <w:rPr>
                <w:b/>
                <w:sz w:val="26"/>
              </w:rPr>
            </w:pPr>
            <w:r>
              <w:rPr>
                <w:b/>
                <w:sz w:val="26"/>
              </w:rPr>
              <w:t>При движении по зараженной радиоактивными веществами местности необходимо:</w:t>
            </w:r>
          </w:p>
          <w:p>
            <w:pPr>
              <w:pStyle w:val="TableParagraph"/>
              <w:spacing w:line="232" w:lineRule="auto" w:before="110"/>
              <w:ind w:left="116" w:right="148" w:firstLine="1"/>
              <w:rPr>
                <w:i/>
                <w:sz w:val="27"/>
              </w:rPr>
            </w:pPr>
            <w:r>
              <w:rPr>
                <w:i/>
                <w:sz w:val="27"/>
              </w:rPr>
              <w:t>а) находиться в средствах индивидуальной защиты </w:t>
            </w:r>
            <w:r>
              <w:rPr>
                <w:i/>
                <w:sz w:val="27"/>
              </w:rPr>
              <w:t>органов дьп:ания и кожи,-</w:t>
            </w:r>
          </w:p>
          <w:p>
            <w:pPr>
              <w:pStyle w:val="TableParagraph"/>
              <w:ind w:left="118" w:right="404" w:hanging="2"/>
              <w:jc w:val="both"/>
              <w:rPr>
                <w:sz w:val="26"/>
              </w:rPr>
            </w:pPr>
            <w:r>
              <w:rPr>
                <w:sz w:val="27"/>
              </w:rPr>
              <w:t>6)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периодически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снимать</w:t>
            </w:r>
            <w:r>
              <w:rPr>
                <w:spacing w:val="-29"/>
                <w:sz w:val="27"/>
              </w:rPr>
              <w:t> </w:t>
            </w:r>
            <w:r>
              <w:rPr>
                <w:sz w:val="27"/>
              </w:rPr>
              <w:t>средства</w:t>
            </w:r>
            <w:r>
              <w:rPr>
                <w:spacing w:val="-30"/>
                <w:sz w:val="27"/>
              </w:rPr>
              <w:t> </w:t>
            </w:r>
            <w:r>
              <w:rPr>
                <w:sz w:val="27"/>
              </w:rPr>
              <w:t>индивидуальной </w:t>
            </w:r>
            <w:r>
              <w:rPr>
                <w:sz w:val="26"/>
              </w:rPr>
              <w:t>защиты органов дыхания и кожи и отряхивать их от пыли;</w:t>
            </w:r>
          </w:p>
          <w:p>
            <w:pPr>
              <w:pStyle w:val="TableParagraph"/>
              <w:spacing w:line="305" w:lineRule="exact" w:before="12"/>
              <w:ind w:left="118"/>
              <w:jc w:val="both"/>
              <w:rPr>
                <w:sz w:val="27"/>
              </w:rPr>
            </w:pPr>
            <w:r>
              <w:rPr>
                <w:sz w:val="27"/>
              </w:rPr>
              <w:t>в) двигаться по высокой траве и кустарнику;</w:t>
            </w:r>
          </w:p>
          <w:p>
            <w:pPr>
              <w:pStyle w:val="TableParagraph"/>
              <w:spacing w:line="232" w:lineRule="auto" w:before="15"/>
              <w:ind w:left="117" w:right="148" w:hanging="3"/>
              <w:rPr>
                <w:i/>
                <w:sz w:val="27"/>
              </w:rPr>
            </w:pPr>
            <w:r>
              <w:rPr>
                <w:i/>
                <w:sz w:val="27"/>
              </w:rPr>
              <w:t>г) без надобности не садиться и не прикасаться к </w:t>
            </w:r>
            <w:r>
              <w:rPr>
                <w:i/>
                <w:w w:val="95"/>
                <w:sz w:val="27"/>
              </w:rPr>
              <w:t>местным  предметам,-</w:t>
            </w:r>
          </w:p>
          <w:p>
            <w:pPr>
              <w:pStyle w:val="TableParagraph"/>
              <w:spacing w:line="237" w:lineRule="auto"/>
              <w:ind w:left="120" w:right="414"/>
              <w:rPr>
                <w:sz w:val="27"/>
              </w:rPr>
            </w:pPr>
            <w:r>
              <w:rPr>
                <w:sz w:val="27"/>
              </w:rPr>
              <w:t>д)</w:t>
            </w:r>
            <w:r>
              <w:rPr>
                <w:spacing w:val="-28"/>
                <w:sz w:val="27"/>
              </w:rPr>
              <w:t> </w:t>
            </w:r>
            <w:r>
              <w:rPr>
                <w:sz w:val="27"/>
              </w:rPr>
              <w:t>принимать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пищу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28"/>
                <w:sz w:val="27"/>
              </w:rPr>
              <w:t> </w:t>
            </w:r>
            <w:r>
              <w:rPr>
                <w:sz w:val="27"/>
              </w:rPr>
              <w:t>пить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только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ясной</w:t>
            </w:r>
            <w:r>
              <w:rPr>
                <w:spacing w:val="-21"/>
                <w:sz w:val="27"/>
              </w:rPr>
              <w:t> </w:t>
            </w:r>
            <w:r>
              <w:rPr>
                <w:sz w:val="27"/>
              </w:rPr>
              <w:t>безвет- </w:t>
            </w:r>
            <w:r>
              <w:rPr>
                <w:w w:val="95"/>
                <w:sz w:val="27"/>
              </w:rPr>
              <w:t>ренной</w:t>
            </w:r>
            <w:r>
              <w:rPr>
                <w:spacing w:val="2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погоде;</w:t>
            </w:r>
          </w:p>
          <w:p>
            <w:pPr>
              <w:pStyle w:val="TableParagraph"/>
              <w:spacing w:line="303" w:lineRule="exact" w:before="14"/>
              <w:ind w:left="116"/>
              <w:jc w:val="both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е) не принимать пищу, не пить, не курить,-</w:t>
            </w:r>
          </w:p>
          <w:p>
            <w:pPr>
              <w:pStyle w:val="TableParagraph"/>
              <w:spacing w:line="306" w:lineRule="exact"/>
              <w:ind w:left="119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ж) не поднимать  пьть и не ставить вещи на зем-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06"/>
              <w:ind w:right="57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4"/>
                <w:sz w:val="27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2"/>
        <w:spacing w:line="328" w:lineRule="exact" w:before="46"/>
        <w:ind w:left="228"/>
        <w:rPr>
          <w:rFonts w:ascii="Calibri" w:hAnsi="Calibri"/>
          <w:i/>
        </w:rPr>
      </w:pPr>
      <w:r>
        <w:rPr>
          <w:rFonts w:ascii="Calibri" w:hAnsi="Calibri"/>
          <w:i/>
        </w:rPr>
        <w:t>Оценочные баллы: максимально — 40 баллов;</w:t>
      </w:r>
    </w:p>
    <w:p>
      <w:pPr>
        <w:tabs>
          <w:tab w:pos="6867" w:val="left" w:leader="none"/>
          <w:tab w:pos="7571" w:val="left" w:leader="none"/>
        </w:tabs>
        <w:spacing w:line="328" w:lineRule="exact" w:before="0"/>
        <w:ind w:left="233" w:right="0" w:firstLine="0"/>
        <w:jc w:val="left"/>
        <w:rPr>
          <w:rFonts w:ascii="Calibri" w:hAnsi="Calibri"/>
          <w:i/>
          <w:sz w:val="27"/>
        </w:rPr>
      </w:pPr>
      <w:r>
        <w:rPr>
          <w:rFonts w:ascii="Calibri" w:hAnsi="Calibri"/>
          <w:i/>
          <w:w w:val="95"/>
          <w:sz w:val="27"/>
        </w:rPr>
        <w:t>фактически  набранные  баллы за Блок</w:t>
      </w:r>
      <w:r>
        <w:rPr>
          <w:rFonts w:ascii="Calibri" w:hAnsi="Calibri"/>
          <w:i/>
          <w:spacing w:val="2"/>
          <w:w w:val="95"/>
          <w:sz w:val="27"/>
        </w:rPr>
        <w:t> </w:t>
      </w:r>
      <w:r>
        <w:rPr>
          <w:rFonts w:ascii="Calibri" w:hAnsi="Calibri"/>
          <w:i/>
          <w:w w:val="95"/>
          <w:sz w:val="27"/>
        </w:rPr>
        <w:t>тестирования</w:t>
      </w:r>
      <w:r>
        <w:rPr>
          <w:rFonts w:ascii="Calibri" w:hAnsi="Calibri"/>
          <w:i/>
          <w:sz w:val="27"/>
        </w:rPr>
        <w:tab/>
      </w:r>
      <w:r>
        <w:rPr>
          <w:rFonts w:ascii="Calibri" w:hAnsi="Calibri"/>
          <w:i/>
          <w:w w:val="99"/>
          <w:sz w:val="27"/>
          <w:u w:val="single" w:color="1C1C1C"/>
        </w:rPr>
        <w:t> </w:t>
      </w:r>
      <w:r>
        <w:rPr>
          <w:rFonts w:ascii="Calibri" w:hAnsi="Calibri"/>
          <w:i/>
          <w:sz w:val="27"/>
          <w:u w:val="single" w:color="1C1C1C"/>
        </w:rPr>
        <w:tab/>
      </w:r>
    </w:p>
    <w:p>
      <w:pPr>
        <w:pStyle w:val="BodyText"/>
        <w:spacing w:before="4"/>
        <w:rPr>
          <w:rFonts w:ascii="Calibri"/>
          <w:i/>
          <w:sz w:val="19"/>
        </w:rPr>
      </w:pPr>
    </w:p>
    <w:p>
      <w:pPr>
        <w:tabs>
          <w:tab w:pos="9768" w:val="left" w:leader="none"/>
        </w:tabs>
        <w:spacing w:before="1"/>
        <w:ind w:left="251" w:right="0" w:firstLine="0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spacing w:after="0"/>
        <w:jc w:val="left"/>
        <w:rPr>
          <w:sz w:val="26"/>
        </w:rPr>
        <w:sectPr>
          <w:pgSz w:w="12240" w:h="15840"/>
          <w:pgMar w:header="0" w:footer="886" w:top="800" w:bottom="1080" w:left="1220" w:right="1120"/>
        </w:sectPr>
      </w:pPr>
    </w:p>
    <w:p>
      <w:pPr>
        <w:spacing w:before="79"/>
        <w:ind w:left="2654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MIIT{IHua  o+Be+oB  Ha  +ec+oBsie Pagarmi</w:t>
      </w:r>
    </w:p>
    <w:p>
      <w:pPr>
        <w:pStyle w:val="BodyText"/>
        <w:spacing w:before="4"/>
        <w:rPr>
          <w:rFonts w:ascii="Cambria"/>
          <w:sz w:val="27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608"/>
        <w:gridCol w:w="1618"/>
        <w:gridCol w:w="1603"/>
        <w:gridCol w:w="1618"/>
        <w:gridCol w:w="1622"/>
      </w:tblGrid>
      <w:tr>
        <w:trPr>
          <w:trHeight w:val="620" w:hRule="atLeast"/>
        </w:trPr>
        <w:tc>
          <w:tcPr>
            <w:tcW w:w="1608" w:type="dxa"/>
          </w:tcPr>
          <w:p>
            <w:pPr>
              <w:pStyle w:val="TableParagraph"/>
              <w:spacing w:line="237" w:lineRule="auto"/>
              <w:ind w:left="624" w:hanging="411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Houep +e- cea</w:t>
            </w:r>
          </w:p>
        </w:tc>
        <w:tc>
          <w:tcPr>
            <w:tcW w:w="1608" w:type="dxa"/>
          </w:tcPr>
          <w:p>
            <w:pPr>
              <w:pStyle w:val="TableParagraph"/>
              <w:spacing w:line="237" w:lineRule="auto"/>
              <w:ind w:left="490" w:hanging="16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Bep siii o+Be+</w:t>
            </w:r>
          </w:p>
        </w:tc>
        <w:tc>
          <w:tcPr>
            <w:tcW w:w="1618" w:type="dxa"/>
          </w:tcPr>
          <w:p>
            <w:pPr>
              <w:pStyle w:val="TableParagraph"/>
              <w:spacing w:line="237" w:lineRule="auto"/>
              <w:ind w:left="624" w:hanging="411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Houep +e- cea</w:t>
            </w:r>
          </w:p>
        </w:tc>
        <w:tc>
          <w:tcPr>
            <w:tcW w:w="1603" w:type="dxa"/>
          </w:tcPr>
          <w:p>
            <w:pPr>
              <w:pStyle w:val="TableParagraph"/>
              <w:spacing w:line="237" w:lineRule="auto"/>
              <w:ind w:left="485" w:hanging="16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Bep siii o+Be+</w:t>
            </w:r>
          </w:p>
        </w:tc>
        <w:tc>
          <w:tcPr>
            <w:tcW w:w="1618" w:type="dxa"/>
          </w:tcPr>
          <w:p>
            <w:pPr>
              <w:pStyle w:val="TableParagraph"/>
              <w:spacing w:line="237" w:lineRule="auto"/>
              <w:ind w:left="624" w:hanging="411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Houep +e- cea</w:t>
            </w:r>
          </w:p>
        </w:tc>
        <w:tc>
          <w:tcPr>
            <w:tcW w:w="1622" w:type="dxa"/>
          </w:tcPr>
          <w:p>
            <w:pPr>
              <w:pStyle w:val="TableParagraph"/>
              <w:spacing w:line="237" w:lineRule="auto"/>
              <w:ind w:left="485" w:hanging="16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Bep siii o+se+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0" w:lineRule="exact"/>
              <w:ind w:left="753"/>
              <w:rPr>
                <w:rFonts w:ascii="Cambria"/>
                <w:sz w:val="27"/>
              </w:rPr>
            </w:pPr>
            <w:r>
              <w:rPr>
                <w:rFonts w:ascii="Cambria"/>
                <w:w w:val="66"/>
                <w:sz w:val="27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line="280" w:lineRule="exact"/>
              <w:ind w:left="42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8"/>
                <w:sz w:val="27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left="16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81"/>
                <w:sz w:val="27"/>
              </w:rPr>
              <w:t>8</w:t>
            </w:r>
          </w:p>
        </w:tc>
        <w:tc>
          <w:tcPr>
            <w:tcW w:w="1603" w:type="dxa"/>
          </w:tcPr>
          <w:p>
            <w:pPr>
              <w:pStyle w:val="TableParagraph"/>
              <w:spacing w:line="280" w:lineRule="exact"/>
              <w:ind w:left="29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0"/>
                <w:sz w:val="27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right="661"/>
              <w:jc w:val="right"/>
              <w:rPr>
                <w:rFonts w:ascii="Cambria"/>
                <w:sz w:val="27"/>
              </w:rPr>
            </w:pPr>
            <w:r>
              <w:rPr>
                <w:rFonts w:ascii="Cambria"/>
                <w:w w:val="80"/>
                <w:sz w:val="27"/>
              </w:rPr>
              <w:t>15</w:t>
            </w:r>
          </w:p>
        </w:tc>
        <w:tc>
          <w:tcPr>
            <w:tcW w:w="1622" w:type="dxa"/>
          </w:tcPr>
          <w:p>
            <w:pPr>
              <w:pStyle w:val="TableParagraph"/>
              <w:spacing w:line="280" w:lineRule="exact"/>
              <w:ind w:left="300" w:right="281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a, 6, r, e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0" w:lineRule="exact"/>
              <w:ind w:left="736"/>
              <w:rPr>
                <w:rFonts w:ascii="Cambria"/>
                <w:sz w:val="27"/>
              </w:rPr>
            </w:pPr>
            <w:r>
              <w:rPr>
                <w:rFonts w:ascii="Cambria"/>
                <w:w w:val="101"/>
                <w:sz w:val="27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line="280" w:lineRule="exact"/>
              <w:ind w:left="37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2"/>
                <w:sz w:val="27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left="23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0"/>
                <w:sz w:val="27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spacing w:line="280" w:lineRule="exact"/>
              <w:ind w:left="33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2"/>
                <w:sz w:val="27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right="658"/>
              <w:jc w:val="right"/>
              <w:rPr>
                <w:rFonts w:ascii="Cambria"/>
                <w:sz w:val="27"/>
              </w:rPr>
            </w:pPr>
            <w:r>
              <w:rPr>
                <w:rFonts w:ascii="Cambria"/>
                <w:w w:val="80"/>
                <w:sz w:val="27"/>
              </w:rPr>
              <w:t>16</w:t>
            </w:r>
          </w:p>
        </w:tc>
        <w:tc>
          <w:tcPr>
            <w:tcW w:w="1622" w:type="dxa"/>
          </w:tcPr>
          <w:p>
            <w:pPr>
              <w:pStyle w:val="TableParagraph"/>
              <w:spacing w:line="280" w:lineRule="exact"/>
              <w:ind w:left="300" w:right="281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a, 6, u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0" w:lineRule="exact"/>
              <w:ind w:left="739"/>
              <w:rPr>
                <w:rFonts w:ascii="Cambria"/>
                <w:sz w:val="27"/>
              </w:rPr>
            </w:pPr>
            <w:r>
              <w:rPr>
                <w:rFonts w:ascii="Cambria"/>
                <w:w w:val="90"/>
                <w:sz w:val="27"/>
              </w:rPr>
              <w:t>3</w:t>
            </w:r>
          </w:p>
        </w:tc>
        <w:tc>
          <w:tcPr>
            <w:tcW w:w="1608" w:type="dxa"/>
          </w:tcPr>
          <w:p>
            <w:pPr>
              <w:pStyle w:val="TableParagraph"/>
              <w:spacing w:line="280" w:lineRule="exact"/>
              <w:ind w:left="34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0"/>
                <w:sz w:val="27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left="647" w:right="619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5"/>
                <w:sz w:val="27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spacing w:line="280" w:lineRule="exact"/>
              <w:ind w:left="37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98"/>
                <w:sz w:val="27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right="658"/>
              <w:jc w:val="right"/>
              <w:rPr>
                <w:rFonts w:ascii="Cambria"/>
                <w:sz w:val="27"/>
              </w:rPr>
            </w:pPr>
            <w:r>
              <w:rPr>
                <w:rFonts w:ascii="Cambria"/>
                <w:w w:val="80"/>
                <w:sz w:val="27"/>
              </w:rPr>
              <w:t>17</w:t>
            </w:r>
          </w:p>
        </w:tc>
        <w:tc>
          <w:tcPr>
            <w:tcW w:w="1622" w:type="dxa"/>
          </w:tcPr>
          <w:p>
            <w:pPr>
              <w:pStyle w:val="TableParagraph"/>
              <w:spacing w:line="280" w:lineRule="exact"/>
              <w:ind w:left="295" w:right="282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6, r, e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0" w:lineRule="exact"/>
              <w:ind w:left="743"/>
              <w:rPr>
                <w:rFonts w:ascii="Cambria"/>
                <w:sz w:val="27"/>
              </w:rPr>
            </w:pPr>
            <w:r>
              <w:rPr>
                <w:rFonts w:ascii="Cambria"/>
                <w:w w:val="86"/>
                <w:sz w:val="27"/>
              </w:rPr>
              <w:t>4</w:t>
            </w:r>
          </w:p>
        </w:tc>
        <w:tc>
          <w:tcPr>
            <w:tcW w:w="1608" w:type="dxa"/>
          </w:tcPr>
          <w:p>
            <w:pPr>
              <w:pStyle w:val="TableParagraph"/>
              <w:spacing w:line="280" w:lineRule="exact"/>
              <w:ind w:left="37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2"/>
                <w:sz w:val="27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left="629" w:right="619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85"/>
                <w:sz w:val="27"/>
              </w:rPr>
              <w:t>11</w:t>
            </w:r>
          </w:p>
        </w:tc>
        <w:tc>
          <w:tcPr>
            <w:tcW w:w="1603" w:type="dxa"/>
          </w:tcPr>
          <w:p>
            <w:pPr>
              <w:pStyle w:val="TableParagraph"/>
              <w:spacing w:line="280" w:lineRule="exact"/>
              <w:ind w:left="45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7"/>
                <w:sz w:val="27"/>
              </w:rPr>
              <w:t>r</w:t>
            </w:r>
          </w:p>
        </w:tc>
        <w:tc>
          <w:tcPr>
            <w:tcW w:w="1618" w:type="dxa"/>
          </w:tcPr>
          <w:p>
            <w:pPr>
              <w:pStyle w:val="TableParagraph"/>
              <w:spacing w:line="280" w:lineRule="exact"/>
              <w:ind w:right="661"/>
              <w:jc w:val="right"/>
              <w:rPr>
                <w:rFonts w:ascii="Cambria"/>
                <w:sz w:val="27"/>
              </w:rPr>
            </w:pPr>
            <w:r>
              <w:rPr>
                <w:rFonts w:ascii="Cambria"/>
                <w:w w:val="80"/>
                <w:sz w:val="27"/>
              </w:rPr>
              <w:t>18</w:t>
            </w:r>
          </w:p>
        </w:tc>
        <w:tc>
          <w:tcPr>
            <w:tcW w:w="1622" w:type="dxa"/>
          </w:tcPr>
          <w:p>
            <w:pPr>
              <w:pStyle w:val="TableParagraph"/>
              <w:spacing w:line="280" w:lineRule="exact"/>
              <w:ind w:left="297" w:right="282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a, 6, e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78" w:lineRule="exact"/>
              <w:ind w:left="743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5</w:t>
            </w:r>
          </w:p>
        </w:tc>
        <w:tc>
          <w:tcPr>
            <w:tcW w:w="1608" w:type="dxa"/>
          </w:tcPr>
          <w:p>
            <w:pPr>
              <w:pStyle w:val="TableParagraph"/>
              <w:spacing w:line="278" w:lineRule="exact"/>
              <w:ind w:left="4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102"/>
                <w:sz w:val="26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spacing w:line="278" w:lineRule="exact"/>
              <w:ind w:left="653" w:right="618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spacing w:line="278" w:lineRule="exact"/>
              <w:ind w:left="30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93"/>
                <w:sz w:val="26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78" w:lineRule="exact"/>
              <w:ind w:right="652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w w:val="85"/>
                <w:sz w:val="26"/>
              </w:rPr>
              <w:t>19</w:t>
            </w:r>
          </w:p>
        </w:tc>
        <w:tc>
          <w:tcPr>
            <w:tcW w:w="1622" w:type="dxa"/>
          </w:tcPr>
          <w:p>
            <w:pPr>
              <w:pStyle w:val="TableParagraph"/>
              <w:spacing w:line="278" w:lineRule="exact"/>
              <w:ind w:left="299" w:right="282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a,  r, q, m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1" w:lineRule="exact"/>
              <w:ind w:left="742"/>
              <w:rPr>
                <w:rFonts w:ascii="Cambria"/>
                <w:sz w:val="25"/>
              </w:rPr>
            </w:pPr>
            <w:r>
              <w:rPr>
                <w:rFonts w:ascii="Cambria"/>
                <w:w w:val="97"/>
                <w:sz w:val="25"/>
              </w:rPr>
              <w:t>6</w:t>
            </w:r>
          </w:p>
        </w:tc>
        <w:tc>
          <w:tcPr>
            <w:tcW w:w="1608" w:type="dxa"/>
          </w:tcPr>
          <w:p>
            <w:pPr>
              <w:pStyle w:val="TableParagraph"/>
              <w:spacing w:line="281" w:lineRule="exact"/>
              <w:ind w:left="3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7"/>
                <w:sz w:val="25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81" w:lineRule="exact"/>
              <w:ind w:left="646" w:right="619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spacing w:line="281" w:lineRule="exact"/>
              <w:ind w:left="364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II, B, e, z</w:t>
            </w:r>
          </w:p>
        </w:tc>
        <w:tc>
          <w:tcPr>
            <w:tcW w:w="1618" w:type="dxa"/>
          </w:tcPr>
          <w:p>
            <w:pPr>
              <w:pStyle w:val="TableParagraph"/>
              <w:spacing w:line="281" w:lineRule="exact"/>
              <w:ind w:right="648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20</w:t>
            </w:r>
          </w:p>
        </w:tc>
        <w:tc>
          <w:tcPr>
            <w:tcW w:w="1622" w:type="dxa"/>
          </w:tcPr>
          <w:p>
            <w:pPr>
              <w:pStyle w:val="TableParagraph"/>
              <w:spacing w:line="281" w:lineRule="exact"/>
              <w:ind w:left="300" w:right="28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a,  r,  e, m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before="6"/>
              <w:ind w:left="741"/>
              <w:rPr>
                <w:rFonts w:ascii="Cambria"/>
                <w:sz w:val="23"/>
              </w:rPr>
            </w:pPr>
            <w:r>
              <w:rPr>
                <w:rFonts w:ascii="Cambria"/>
                <w:w w:val="109"/>
                <w:sz w:val="23"/>
              </w:rPr>
              <w:t>7</w:t>
            </w:r>
          </w:p>
        </w:tc>
        <w:tc>
          <w:tcPr>
            <w:tcW w:w="1608" w:type="dxa"/>
          </w:tcPr>
          <w:p>
            <w:pPr>
              <w:pStyle w:val="TableParagraph"/>
              <w:spacing w:before="6"/>
              <w:ind w:left="3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before="6"/>
              <w:ind w:left="650" w:right="61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1603" w:type="dxa"/>
          </w:tcPr>
          <w:p>
            <w:pPr>
              <w:pStyle w:val="TableParagraph"/>
              <w:tabs>
                <w:tab w:pos="1018" w:val="left" w:leader="none"/>
              </w:tabs>
              <w:spacing w:before="6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B </w:t>
            </w:r>
            <w:r>
              <w:rPr>
                <w:rFonts w:ascii="Cambria"/>
                <w:spacing w:val="17"/>
                <w:sz w:val="23"/>
              </w:rPr>
              <w:t> </w:t>
            </w:r>
            <w:r>
              <w:rPr>
                <w:rFonts w:ascii="Cambria"/>
                <w:sz w:val="23"/>
              </w:rPr>
              <w:t>II</w:t>
              <w:tab/>
              <w:t>F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886" w:top="1080" w:bottom="1140" w:left="12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28984" type="#_x0000_t202" filled="false" stroked="false">
          <v:textbox inset="0,0,0,0">
            <w:txbxContent>
              <w:p>
                <w:pPr>
                  <w:spacing w:line="242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538.089417pt;margin-top:732.648865pt;width:9.450pt;height:13.65pt;mso-position-horizontal-relative:page;mso-position-vertical-relative:page;z-index:-28960" type="#_x0000_t202" filled="false" stroked="false">
          <v:textbox inset="0,0,0,0">
            <w:txbxContent>
              <w:p>
                <w:pPr>
                  <w:spacing w:before="5"/>
                  <w:ind w:left="42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1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4pt;margin-top:732.648865pt;width:12.3pt;height:13.1pt;mso-position-horizontal-relative:page;mso-position-vertical-relative:page;z-index:-28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3.057983pt;margin-top:733.094421pt;width:14pt;height:13.1pt;mso-position-horizontal-relative:page;mso-position-vertical-relative:page;z-index:-28912" type="#_x0000_t202" filled="false" stroked="false">
          <v:textbox inset="0,0,0,0">
            <w:txbxContent>
              <w:p>
                <w:pPr>
                  <w:spacing w:line="246" w:lineRule="exact" w:before="0"/>
                  <w:ind w:left="44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113" w:hanging="304"/>
        <w:jc w:val="left"/>
      </w:pPr>
      <w:rPr>
        <w:rFonts w:hint="default"/>
        <w:w w:val="102"/>
        <w:u w:val="single" w:color="000000"/>
      </w:rPr>
    </w:lvl>
    <w:lvl w:ilvl="1">
      <w:start w:val="0"/>
      <w:numFmt w:val="bullet"/>
      <w:lvlText w:val="•"/>
      <w:lvlJc w:val="left"/>
      <w:pPr>
        <w:ind w:left="1084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8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4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3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085" w:right="499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131"/>
      <w:outlineLvl w:val="2"/>
    </w:pPr>
    <w:rPr>
      <w:rFonts w:ascii="Times New Roman" w:hAnsi="Times New Roman" w:eastAsia="Times New Roman" w:cs="Times New Roman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5"/>
      <w:ind w:left="113" w:hanging="39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footer" Target="footer3.xm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footer" Target="footer4.xml"/><Relationship Id="rId24" Type="http://schemas.openxmlformats.org/officeDocument/2006/relationships/image" Target="media/image16.png"/><Relationship Id="rId25" Type="http://schemas.openxmlformats.org/officeDocument/2006/relationships/footer" Target="footer5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2018-02-25T11:36:25Z</dcterms:created>
  <dcterms:modified xsi:type="dcterms:W3CDTF">2018-02-25T11:36:25Z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