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4A" w:rsidRDefault="00F45B42">
      <w:pPr>
        <w:tabs>
          <w:tab w:val="left" w:pos="6522"/>
        </w:tabs>
        <w:spacing w:before="63" w:line="392" w:lineRule="exact"/>
        <w:ind w:right="35"/>
        <w:jc w:val="center"/>
        <w:rPr>
          <w:sz w:val="35"/>
        </w:rPr>
      </w:pPr>
      <w:bookmarkStart w:id="0" w:name="_GoBack"/>
      <w:bookmarkEnd w:id="0"/>
      <w:r>
        <w:rPr>
          <w:sz w:val="35"/>
        </w:rPr>
        <w:t>вcE оссийскщі oлимпиддA</w:t>
      </w:r>
      <w:r>
        <w:rPr>
          <w:spacing w:val="-34"/>
          <w:sz w:val="35"/>
        </w:rPr>
        <w:t xml:space="preserve"> </w:t>
      </w:r>
      <w:r>
        <w:rPr>
          <w:sz w:val="35"/>
        </w:rPr>
        <w:t>школъников</w:t>
      </w:r>
      <w:r>
        <w:rPr>
          <w:spacing w:val="-22"/>
          <w:sz w:val="35"/>
        </w:rPr>
        <w:t xml:space="preserve"> </w:t>
      </w:r>
      <w:r>
        <w:rPr>
          <w:sz w:val="35"/>
        </w:rPr>
        <w:t>по</w:t>
      </w:r>
      <w:r>
        <w:rPr>
          <w:sz w:val="35"/>
        </w:rPr>
        <w:tab/>
        <w:t>vccкoмv</w:t>
      </w:r>
      <w:r>
        <w:rPr>
          <w:spacing w:val="16"/>
          <w:sz w:val="35"/>
        </w:rPr>
        <w:t xml:space="preserve"> </w:t>
      </w:r>
      <w:r>
        <w:rPr>
          <w:sz w:val="35"/>
        </w:rPr>
        <w:t>языкv</w:t>
      </w:r>
    </w:p>
    <w:p w:rsidR="00B12D4A" w:rsidRDefault="00F45B42">
      <w:pPr>
        <w:spacing w:line="265" w:lineRule="exact"/>
        <w:ind w:right="13"/>
        <w:jc w:val="center"/>
        <w:rPr>
          <w:sz w:val="24"/>
        </w:rPr>
      </w:pPr>
      <w:r>
        <w:rPr>
          <w:b/>
          <w:sz w:val="24"/>
        </w:rPr>
        <w:t xml:space="preserve">2017/2018 УЧЕБНЫЙ </w:t>
      </w:r>
      <w:r>
        <w:rPr>
          <w:sz w:val="24"/>
        </w:rPr>
        <w:t>ГОД</w:t>
      </w:r>
    </w:p>
    <w:p w:rsidR="00B12D4A" w:rsidRDefault="00B12D4A">
      <w:pPr>
        <w:pStyle w:val="a3"/>
        <w:spacing w:before="6"/>
        <w:rPr>
          <w:sz w:val="19"/>
        </w:rPr>
      </w:pPr>
    </w:p>
    <w:p w:rsidR="00B12D4A" w:rsidRDefault="00F45B42">
      <w:pPr>
        <w:pStyle w:val="a3"/>
        <w:spacing w:before="69" w:line="206" w:lineRule="auto"/>
        <w:ind w:left="3859" w:right="3874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Школьный этап</w:t>
      </w:r>
      <w:r>
        <w:rPr>
          <w:rFonts w:ascii="Palatino Linotype" w:hAnsi="Palatino Linotype"/>
          <w:w w:val="92"/>
        </w:rPr>
        <w:t xml:space="preserve"> </w:t>
      </w:r>
      <w:r>
        <w:rPr>
          <w:rFonts w:ascii="Palatino Linotype" w:hAnsi="Palatino Linotype"/>
        </w:rPr>
        <w:t>10 класс</w:t>
      </w:r>
    </w:p>
    <w:p w:rsidR="00B12D4A" w:rsidRDefault="00F45B42">
      <w:pPr>
        <w:pStyle w:val="a3"/>
        <w:spacing w:before="1" w:line="201" w:lineRule="auto"/>
        <w:ind w:left="2365" w:right="2100" w:firstLine="478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Максимально возможный балл - 55 </w:t>
      </w:r>
      <w:r>
        <w:rPr>
          <w:rFonts w:ascii="Palatino Linotype" w:hAnsi="Palatino Linotype"/>
          <w:w w:val="95"/>
        </w:rPr>
        <w:t>Время для выполнения заданий — 240 минут</w:t>
      </w:r>
    </w:p>
    <w:p w:rsidR="00B12D4A" w:rsidRDefault="00B12D4A">
      <w:pPr>
        <w:pStyle w:val="a3"/>
        <w:spacing w:before="9"/>
        <w:rPr>
          <w:rFonts w:ascii="Palatino Linotype"/>
          <w:sz w:val="12"/>
        </w:rPr>
      </w:pPr>
    </w:p>
    <w:p w:rsidR="00B12D4A" w:rsidRDefault="00F45B42">
      <w:pPr>
        <w:pStyle w:val="a3"/>
        <w:spacing w:before="90"/>
        <w:ind w:left="104"/>
        <w:jc w:val="both"/>
      </w:pPr>
      <w:r>
        <w:t>Вопрос No 1</w:t>
      </w:r>
    </w:p>
    <w:p w:rsidR="00B12D4A" w:rsidRDefault="00B12D4A">
      <w:pPr>
        <w:pStyle w:val="a3"/>
        <w:spacing w:before="7"/>
        <w:rPr>
          <w:sz w:val="20"/>
        </w:rPr>
      </w:pPr>
    </w:p>
    <w:p w:rsidR="00B12D4A" w:rsidRDefault="00F45B42">
      <w:pPr>
        <w:pStyle w:val="a3"/>
        <w:ind w:left="103"/>
        <w:jc w:val="both"/>
      </w:pPr>
      <w:r>
        <w:t>Прочитайте диалог взрослого с четырехлетним ребенком. Ответьте на вопросы.</w:t>
      </w:r>
    </w:p>
    <w:p w:rsidR="00B12D4A" w:rsidRDefault="00B12D4A">
      <w:pPr>
        <w:pStyle w:val="a3"/>
        <w:spacing w:before="10"/>
        <w:rPr>
          <w:sz w:val="23"/>
        </w:rPr>
      </w:pPr>
    </w:p>
    <w:p w:rsidR="00B12D4A" w:rsidRDefault="00F45B42">
      <w:pPr>
        <w:pStyle w:val="a4"/>
        <w:numPr>
          <w:ilvl w:val="0"/>
          <w:numId w:val="7"/>
        </w:numPr>
        <w:tabs>
          <w:tab w:val="left" w:pos="782"/>
        </w:tabs>
        <w:spacing w:before="1"/>
        <w:ind w:hanging="137"/>
        <w:rPr>
          <w:i/>
          <w:sz w:val="24"/>
        </w:rPr>
      </w:pPr>
      <w:r>
        <w:rPr>
          <w:i/>
          <w:sz w:val="24"/>
        </w:rPr>
        <w:t>И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тебя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зовут?</w:t>
      </w:r>
      <w:r>
        <w:rPr>
          <w:i/>
          <w:spacing w:val="-1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7"/>
          <w:w w:val="95"/>
          <w:sz w:val="24"/>
        </w:rPr>
        <w:t xml:space="preserve"> </w:t>
      </w:r>
      <w:r>
        <w:rPr>
          <w:i/>
          <w:sz w:val="24"/>
        </w:rPr>
        <w:t>спросил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дядя.</w:t>
      </w:r>
    </w:p>
    <w:p w:rsidR="00B12D4A" w:rsidRDefault="00F45B42">
      <w:pPr>
        <w:pStyle w:val="a4"/>
        <w:numPr>
          <w:ilvl w:val="0"/>
          <w:numId w:val="7"/>
        </w:numPr>
        <w:tabs>
          <w:tab w:val="left" w:pos="783"/>
        </w:tabs>
        <w:ind w:left="782"/>
        <w:rPr>
          <w:i/>
          <w:sz w:val="24"/>
        </w:rPr>
      </w:pPr>
      <w:r>
        <w:rPr>
          <w:i/>
          <w:w w:val="95"/>
          <w:sz w:val="24"/>
        </w:rPr>
        <w:t>Андлюша,   — произнес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карапуз.</w:t>
      </w:r>
    </w:p>
    <w:p w:rsidR="00B12D4A" w:rsidRDefault="00F45B42">
      <w:pPr>
        <w:pStyle w:val="a4"/>
        <w:numPr>
          <w:ilvl w:val="0"/>
          <w:numId w:val="7"/>
        </w:numPr>
        <w:tabs>
          <w:tab w:val="left" w:pos="783"/>
        </w:tabs>
        <w:spacing w:before="2"/>
        <w:ind w:left="782"/>
        <w:rPr>
          <w:i/>
          <w:sz w:val="24"/>
        </w:rPr>
      </w:pPr>
      <w:r>
        <w:rPr>
          <w:i/>
          <w:w w:val="95"/>
          <w:sz w:val="24"/>
        </w:rPr>
        <w:t>Ax-ха, Андлюша!  — рассмеялся</w:t>
      </w:r>
      <w:r>
        <w:rPr>
          <w:i/>
          <w:spacing w:val="-4"/>
          <w:w w:val="95"/>
          <w:sz w:val="24"/>
        </w:rPr>
        <w:t xml:space="preserve"> </w:t>
      </w:r>
      <w:r>
        <w:rPr>
          <w:i/>
          <w:w w:val="95"/>
          <w:sz w:val="24"/>
        </w:rPr>
        <w:t>дядя.</w:t>
      </w:r>
    </w:p>
    <w:p w:rsidR="00B12D4A" w:rsidRDefault="00F45B42">
      <w:pPr>
        <w:pStyle w:val="a4"/>
        <w:numPr>
          <w:ilvl w:val="0"/>
          <w:numId w:val="7"/>
        </w:numPr>
        <w:tabs>
          <w:tab w:val="left" w:pos="782"/>
        </w:tabs>
        <w:ind w:hanging="137"/>
        <w:rPr>
          <w:i/>
          <w:sz w:val="24"/>
        </w:rPr>
      </w:pPr>
      <w:r>
        <w:rPr>
          <w:i/>
          <w:sz w:val="24"/>
        </w:rPr>
        <w:t>Неть!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Меня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зовут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Андлюша!</w:t>
      </w:r>
      <w:r>
        <w:rPr>
          <w:i/>
          <w:spacing w:val="-1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8"/>
          <w:w w:val="95"/>
          <w:sz w:val="24"/>
        </w:rPr>
        <w:t xml:space="preserve"> </w:t>
      </w:r>
      <w:r>
        <w:rPr>
          <w:i/>
          <w:sz w:val="24"/>
        </w:rPr>
        <w:t>воскликнул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мальчик.</w:t>
      </w:r>
    </w:p>
    <w:p w:rsidR="00B12D4A" w:rsidRDefault="00B12D4A">
      <w:pPr>
        <w:pStyle w:val="a3"/>
        <w:rPr>
          <w:i/>
        </w:rPr>
      </w:pPr>
    </w:p>
    <w:p w:rsidR="00B12D4A" w:rsidRDefault="00F45B42">
      <w:pPr>
        <w:pStyle w:val="a3"/>
        <w:ind w:left="102" w:right="124" w:firstLine="1"/>
        <w:jc w:val="both"/>
      </w:pPr>
      <w:r>
        <w:t>Почему ребенок не согласился с вариантом произношения своего имени в устах  взрослого? Изложите свои мысли по этому поводу не более чем в пяти-семи предложениях.</w:t>
      </w:r>
    </w:p>
    <w:p w:rsidR="00B12D4A" w:rsidRDefault="00B12D4A">
      <w:pPr>
        <w:pStyle w:val="a3"/>
        <w:spacing w:before="11"/>
        <w:rPr>
          <w:sz w:val="23"/>
        </w:rPr>
      </w:pPr>
    </w:p>
    <w:p w:rsidR="00B12D4A" w:rsidRDefault="00F45B42">
      <w:pPr>
        <w:pStyle w:val="a3"/>
        <w:ind w:left="104"/>
        <w:jc w:val="both"/>
      </w:pPr>
      <w:r>
        <w:t>МОДЕЛЬ OTBETA:</w:t>
      </w:r>
    </w:p>
    <w:p w:rsidR="00B12D4A" w:rsidRDefault="00B12D4A">
      <w:pPr>
        <w:pStyle w:val="a3"/>
        <w:spacing w:before="11"/>
        <w:rPr>
          <w:sz w:val="23"/>
        </w:rPr>
      </w:pPr>
    </w:p>
    <w:p w:rsidR="00B12D4A" w:rsidRDefault="00F45B42">
      <w:pPr>
        <w:pStyle w:val="a3"/>
        <w:ind w:left="100" w:right="111"/>
        <w:jc w:val="both"/>
      </w:pPr>
      <w:r>
        <w:t>Освоение произношения слов русского языка в детском возрасте связано  с форми</w:t>
      </w:r>
      <w:r>
        <w:t>рованием артикуляционных (произносительных) навыков ребенка. При этом к одним из самых сложных звуков в их освоении и поэтому более поздних в правильном произношении относятся так называемые плавные согласные Р и Л. Многие дети их вообще не произносят, зам</w:t>
      </w:r>
      <w:r>
        <w:t>еняя на [Ј] или [В] (например, трактор [mjaktaj]), либо меняют</w:t>
      </w:r>
      <w:r>
        <w:rPr>
          <w:spacing w:val="-40"/>
        </w:rPr>
        <w:t xml:space="preserve"> </w:t>
      </w:r>
      <w:r>
        <w:t>Л на Р или наоборот, как в данном диалоге. Но при этом ребенок, как правило, понимает в большинстве случаев, как должен произноситься тот или иной звук. Это называется в науке фонематическим сл</w:t>
      </w:r>
      <w:r>
        <w:t>ухом. Проще говоря, ребенок знает, как правильно звучит слово, но в силу возраста и несформированности артикуляционных навыков сам ещё его верно произнести не</w:t>
      </w:r>
      <w:r>
        <w:rPr>
          <w:spacing w:val="-17"/>
        </w:rPr>
        <w:t xml:space="preserve"> </w:t>
      </w:r>
      <w:r>
        <w:t>может.</w:t>
      </w:r>
    </w:p>
    <w:p w:rsidR="00B12D4A" w:rsidRDefault="00B12D4A">
      <w:pPr>
        <w:pStyle w:val="a3"/>
        <w:spacing w:before="11"/>
        <w:rPr>
          <w:sz w:val="23"/>
        </w:rPr>
      </w:pPr>
    </w:p>
    <w:p w:rsidR="00B12D4A" w:rsidRDefault="00F45B42">
      <w:pPr>
        <w:pStyle w:val="a3"/>
        <w:ind w:left="100" w:right="110" w:firstLine="3"/>
        <w:jc w:val="both"/>
      </w:pPr>
      <w:r>
        <w:t xml:space="preserve">За указание на то, что ребенок понимает, как надо произнести его имя </w:t>
      </w:r>
      <w:r>
        <w:rPr>
          <w:w w:val="90"/>
        </w:rPr>
        <w:t xml:space="preserve">— </w:t>
      </w:r>
      <w:r>
        <w:t>3 балла; за указан</w:t>
      </w:r>
      <w:r>
        <w:t xml:space="preserve">ие на то, что сам правильно пока не может произнести звук [р] </w:t>
      </w:r>
      <w:r>
        <w:rPr>
          <w:w w:val="90"/>
        </w:rPr>
        <w:t xml:space="preserve">— </w:t>
      </w:r>
      <w:r>
        <w:t xml:space="preserve">2 балла; за указание на то, что Р и Л могут вступать в отношения замены </w:t>
      </w:r>
      <w:r>
        <w:rPr>
          <w:w w:val="90"/>
        </w:rPr>
        <w:t xml:space="preserve">— </w:t>
      </w:r>
      <w:r>
        <w:t xml:space="preserve">2 балла; за указание на сложность артикуляции Р и Л </w:t>
      </w:r>
      <w:r>
        <w:rPr>
          <w:w w:val="90"/>
        </w:rPr>
        <w:t xml:space="preserve">— 1 </w:t>
      </w:r>
      <w:r>
        <w:t>балл.</w:t>
      </w:r>
    </w:p>
    <w:p w:rsidR="00B12D4A" w:rsidRDefault="00B12D4A">
      <w:pPr>
        <w:pStyle w:val="a3"/>
        <w:spacing w:before="4"/>
      </w:pPr>
    </w:p>
    <w:p w:rsidR="00B12D4A" w:rsidRDefault="00F45B42">
      <w:pPr>
        <w:pStyle w:val="a3"/>
        <w:ind w:left="104"/>
        <w:jc w:val="both"/>
      </w:pPr>
      <w:r>
        <w:rPr>
          <w:w w:val="105"/>
        </w:rPr>
        <w:t>Bceгo 8 баллов</w:t>
      </w: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spacing w:before="4"/>
        <w:rPr>
          <w:sz w:val="31"/>
        </w:rPr>
      </w:pPr>
    </w:p>
    <w:p w:rsidR="00B12D4A" w:rsidRDefault="00F45B42">
      <w:pPr>
        <w:pStyle w:val="a3"/>
        <w:ind w:left="104"/>
        <w:jc w:val="both"/>
      </w:pPr>
      <w:r>
        <w:t>Bonpoc №2</w:t>
      </w:r>
    </w:p>
    <w:p w:rsidR="00B12D4A" w:rsidRDefault="00F45B42">
      <w:pPr>
        <w:pStyle w:val="a3"/>
        <w:spacing w:before="232"/>
        <w:ind w:left="104"/>
        <w:jc w:val="both"/>
      </w:pPr>
      <w:r>
        <w:t>На телеканале  TB3  в рекламной  заставке  при трансляции  различных  фильмов   говорят</w:t>
      </w:r>
    </w:p>
    <w:p w:rsidR="00B12D4A" w:rsidRDefault="00F45B42">
      <w:pPr>
        <w:spacing w:before="40"/>
        <w:ind w:left="103"/>
        <w:jc w:val="both"/>
        <w:rPr>
          <w:i/>
          <w:sz w:val="24"/>
        </w:rPr>
      </w:pPr>
      <w:r>
        <w:rPr>
          <w:i/>
          <w:sz w:val="24"/>
        </w:rPr>
        <w:t>«Ужин с детективом продолжается».</w:t>
      </w:r>
    </w:p>
    <w:p w:rsidR="00B12D4A" w:rsidRDefault="00F45B42">
      <w:pPr>
        <w:pStyle w:val="1"/>
        <w:spacing w:before="232"/>
      </w:pPr>
      <w:r>
        <w:t>Укажите</w:t>
      </w:r>
      <w:r>
        <w:rPr>
          <w:spacing w:val="-32"/>
        </w:rPr>
        <w:t xml:space="preserve"> </w:t>
      </w:r>
      <w:r>
        <w:t>все</w:t>
      </w:r>
      <w:r>
        <w:rPr>
          <w:spacing w:val="-36"/>
        </w:rPr>
        <w:t xml:space="preserve"> </w:t>
      </w:r>
      <w:r>
        <w:t>возможные</w:t>
      </w:r>
      <w:r>
        <w:rPr>
          <w:spacing w:val="-29"/>
        </w:rPr>
        <w:t xml:space="preserve"> </w:t>
      </w:r>
      <w:r>
        <w:t>трактовки</w:t>
      </w:r>
      <w:r>
        <w:rPr>
          <w:spacing w:val="-27"/>
        </w:rPr>
        <w:t xml:space="preserve"> </w:t>
      </w:r>
      <w:r>
        <w:t>значения</w:t>
      </w:r>
      <w:r>
        <w:rPr>
          <w:spacing w:val="-32"/>
        </w:rPr>
        <w:t xml:space="preserve"> </w:t>
      </w:r>
      <w:r>
        <w:t>слова</w:t>
      </w:r>
      <w:r>
        <w:rPr>
          <w:spacing w:val="-31"/>
        </w:rPr>
        <w:t xml:space="preserve"> </w:t>
      </w:r>
      <w:r>
        <w:rPr>
          <w:i/>
        </w:rPr>
        <w:t>детектив</w:t>
      </w:r>
      <w:r>
        <w:rPr>
          <w:i/>
          <w:spacing w:val="-30"/>
        </w:rPr>
        <w:t xml:space="preserve"> </w:t>
      </w:r>
      <w:r>
        <w:t>в</w:t>
      </w:r>
      <w:r>
        <w:rPr>
          <w:spacing w:val="-38"/>
        </w:rPr>
        <w:t xml:space="preserve"> </w:t>
      </w:r>
      <w:r>
        <w:t>данном</w:t>
      </w:r>
      <w:r>
        <w:rPr>
          <w:spacing w:val="-34"/>
        </w:rPr>
        <w:t xml:space="preserve"> </w:t>
      </w:r>
      <w:r>
        <w:t>контексте.</w:t>
      </w:r>
      <w:r>
        <w:rPr>
          <w:spacing w:val="-28"/>
        </w:rPr>
        <w:t xml:space="preserve"> </w:t>
      </w:r>
      <w:r>
        <w:t>Почему</w:t>
      </w:r>
    </w:p>
    <w:p w:rsidR="00B12D4A" w:rsidRDefault="00F45B42">
      <w:pPr>
        <w:pStyle w:val="a3"/>
        <w:spacing w:before="38"/>
        <w:ind w:left="103"/>
        <w:jc w:val="both"/>
      </w:pPr>
      <w:r>
        <w:t>их несколько в данном предложении?</w:t>
      </w:r>
    </w:p>
    <w:p w:rsidR="00B12D4A" w:rsidRDefault="00B12D4A">
      <w:pPr>
        <w:jc w:val="both"/>
        <w:sectPr w:rsidR="00B12D4A">
          <w:type w:val="continuous"/>
          <w:pgSz w:w="11910" w:h="16840"/>
          <w:pgMar w:top="940" w:right="740" w:bottom="280" w:left="1600" w:header="720" w:footer="720" w:gutter="0"/>
          <w:cols w:space="720"/>
        </w:sectPr>
      </w:pPr>
    </w:p>
    <w:p w:rsidR="00B12D4A" w:rsidRDefault="00F45B42">
      <w:pPr>
        <w:pStyle w:val="a3"/>
        <w:spacing w:before="66"/>
        <w:ind w:left="244"/>
      </w:pPr>
      <w:r>
        <w:lastRenderedPageBreak/>
        <w:t>МОДЕЛЬ OTBETA:</w:t>
      </w:r>
    </w:p>
    <w:p w:rsidR="00B12D4A" w:rsidRDefault="00B12D4A">
      <w:pPr>
        <w:pStyle w:val="a3"/>
        <w:rPr>
          <w:sz w:val="21"/>
        </w:rPr>
      </w:pPr>
    </w:p>
    <w:p w:rsidR="00B12D4A" w:rsidRDefault="00F45B42">
      <w:pPr>
        <w:pStyle w:val="a3"/>
        <w:ind w:left="243"/>
      </w:pPr>
      <w:r>
        <w:t>Здесь можно выделить два основных значения:</w:t>
      </w:r>
    </w:p>
    <w:p w:rsidR="00B12D4A" w:rsidRDefault="00B12D4A">
      <w:pPr>
        <w:pStyle w:val="a3"/>
        <w:rPr>
          <w:sz w:val="21"/>
        </w:rPr>
      </w:pPr>
    </w:p>
    <w:p w:rsidR="00B12D4A" w:rsidRDefault="00F45B42">
      <w:pPr>
        <w:pStyle w:val="a4"/>
        <w:numPr>
          <w:ilvl w:val="0"/>
          <w:numId w:val="6"/>
        </w:numPr>
        <w:tabs>
          <w:tab w:val="left" w:pos="962"/>
        </w:tabs>
        <w:ind w:hanging="356"/>
        <w:rPr>
          <w:sz w:val="24"/>
        </w:rPr>
      </w:pPr>
      <w:r>
        <w:rPr>
          <w:i/>
          <w:sz w:val="24"/>
        </w:rPr>
        <w:t>детектив</w:t>
      </w:r>
      <w:r>
        <w:rPr>
          <w:i/>
          <w:spacing w:val="-9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4"/>
          <w:w w:val="95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7"/>
          <w:sz w:val="24"/>
        </w:rPr>
        <w:t xml:space="preserve"> </w:t>
      </w:r>
      <w:r>
        <w:rPr>
          <w:sz w:val="24"/>
        </w:rPr>
        <w:t>расследующий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(1</w:t>
      </w:r>
      <w:r>
        <w:rPr>
          <w:spacing w:val="-29"/>
          <w:sz w:val="24"/>
        </w:rPr>
        <w:t xml:space="preserve"> </w:t>
      </w:r>
      <w:r>
        <w:rPr>
          <w:sz w:val="24"/>
        </w:rPr>
        <w:t>балл)</w:t>
      </w:r>
    </w:p>
    <w:p w:rsidR="00B12D4A" w:rsidRDefault="00F45B42">
      <w:pPr>
        <w:pStyle w:val="a4"/>
        <w:numPr>
          <w:ilvl w:val="0"/>
          <w:numId w:val="6"/>
        </w:numPr>
        <w:tabs>
          <w:tab w:val="left" w:pos="962"/>
        </w:tabs>
        <w:spacing w:before="1" w:line="237" w:lineRule="auto"/>
        <w:ind w:right="235"/>
        <w:jc w:val="both"/>
        <w:rPr>
          <w:sz w:val="24"/>
        </w:rPr>
      </w:pPr>
      <w:r>
        <w:rPr>
          <w:i/>
          <w:sz w:val="24"/>
        </w:rPr>
        <w:t xml:space="preserve">детектив </w:t>
      </w:r>
      <w:r>
        <w:rPr>
          <w:i/>
          <w:w w:val="95"/>
          <w:sz w:val="24"/>
        </w:rPr>
        <w:t xml:space="preserve">— </w:t>
      </w:r>
      <w:r>
        <w:rPr>
          <w:sz w:val="24"/>
        </w:rPr>
        <w:t>жанр литературы, книга, написанная в данном жанре, или фильм в данном  жанре (1</w:t>
      </w:r>
      <w:r>
        <w:rPr>
          <w:spacing w:val="-35"/>
          <w:sz w:val="24"/>
        </w:rPr>
        <w:t xml:space="preserve"> </w:t>
      </w:r>
      <w:r>
        <w:rPr>
          <w:sz w:val="24"/>
        </w:rPr>
        <w:t>балл)</w:t>
      </w:r>
    </w:p>
    <w:p w:rsidR="00B12D4A" w:rsidRDefault="00F45B42">
      <w:pPr>
        <w:pStyle w:val="a4"/>
        <w:numPr>
          <w:ilvl w:val="0"/>
          <w:numId w:val="6"/>
        </w:numPr>
        <w:tabs>
          <w:tab w:val="left" w:pos="963"/>
        </w:tabs>
        <w:spacing w:before="2" w:line="240" w:lineRule="auto"/>
        <w:ind w:left="959" w:right="238" w:hanging="356"/>
        <w:jc w:val="both"/>
        <w:rPr>
          <w:sz w:val="24"/>
        </w:rPr>
      </w:pPr>
      <w:r>
        <w:rPr>
          <w:sz w:val="24"/>
        </w:rPr>
        <w:t>трактовок несколько, потому что контекст та</w:t>
      </w:r>
      <w:r>
        <w:rPr>
          <w:sz w:val="24"/>
        </w:rPr>
        <w:t>ков, что понимание слова может быть неоднозначно (1 балл); поскольку такой контекст используется как реклама, то создан он намеренно, это не ошибка, а результат языковой игры (1</w:t>
      </w:r>
      <w:r>
        <w:rPr>
          <w:spacing w:val="20"/>
          <w:sz w:val="24"/>
        </w:rPr>
        <w:t xml:space="preserve"> </w:t>
      </w:r>
      <w:r>
        <w:rPr>
          <w:sz w:val="24"/>
        </w:rPr>
        <w:t>балл)</w:t>
      </w:r>
    </w:p>
    <w:p w:rsidR="00B12D4A" w:rsidRDefault="00F45B42">
      <w:pPr>
        <w:pStyle w:val="a3"/>
        <w:spacing w:before="7"/>
        <w:ind w:left="244"/>
      </w:pPr>
      <w:r>
        <w:t>Bcero  4 балла</w:t>
      </w: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26"/>
        </w:rPr>
      </w:pPr>
    </w:p>
    <w:p w:rsidR="00B12D4A" w:rsidRDefault="00F45B42">
      <w:pPr>
        <w:pStyle w:val="a3"/>
        <w:spacing w:before="163"/>
        <w:ind w:left="244"/>
      </w:pPr>
      <w:r>
        <w:t>Вопрос №3</w:t>
      </w:r>
    </w:p>
    <w:p w:rsidR="00B12D4A" w:rsidRDefault="00F45B42">
      <w:pPr>
        <w:pStyle w:val="a3"/>
        <w:spacing w:before="233"/>
        <w:ind w:left="243"/>
      </w:pPr>
      <w:r>
        <w:t>Заполните таблицу словами одного этимологического гнезда</w:t>
      </w:r>
    </w:p>
    <w:p w:rsidR="00B12D4A" w:rsidRDefault="00B12D4A">
      <w:pPr>
        <w:pStyle w:val="a3"/>
        <w:spacing w:before="2"/>
        <w:rPr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6512"/>
      </w:tblGrid>
      <w:tr w:rsidR="00B12D4A">
        <w:trPr>
          <w:trHeight w:val="540"/>
        </w:trPr>
        <w:tc>
          <w:tcPr>
            <w:tcW w:w="3067" w:type="dxa"/>
          </w:tcPr>
          <w:p w:rsidR="00B12D4A" w:rsidRDefault="00B12D4A">
            <w:pPr>
              <w:pStyle w:val="TableParagraph"/>
              <w:rPr>
                <w:sz w:val="24"/>
              </w:rPr>
            </w:pPr>
          </w:p>
        </w:tc>
        <w:tc>
          <w:tcPr>
            <w:tcW w:w="6512" w:type="dxa"/>
          </w:tcPr>
          <w:p w:rsidR="00B12D4A" w:rsidRDefault="00F45B42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одно  из  значений:   отверстие   канала,  соединяющего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очаг</w:t>
            </w:r>
          </w:p>
          <w:p w:rsidR="00B12D4A" w:rsidRDefault="00F45B42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вулкана с поверхностью земли</w:t>
            </w:r>
          </w:p>
        </w:tc>
      </w:tr>
      <w:tr w:rsidR="00B12D4A">
        <w:trPr>
          <w:trHeight w:val="260"/>
        </w:trPr>
        <w:tc>
          <w:tcPr>
            <w:tcW w:w="3067" w:type="dxa"/>
          </w:tcPr>
          <w:p w:rsidR="00B12D4A" w:rsidRDefault="00B12D4A">
            <w:pPr>
              <w:pStyle w:val="TableParagraph"/>
              <w:rPr>
                <w:sz w:val="20"/>
              </w:rPr>
            </w:pPr>
          </w:p>
        </w:tc>
        <w:tc>
          <w:tcPr>
            <w:tcW w:w="6512" w:type="dxa"/>
          </w:tcPr>
          <w:p w:rsidR="00B12D4A" w:rsidRDefault="00F45B42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шейное украшение</w:t>
            </w:r>
          </w:p>
        </w:tc>
      </w:tr>
      <w:tr w:rsidR="00B12D4A">
        <w:trPr>
          <w:trHeight w:val="260"/>
        </w:trPr>
        <w:tc>
          <w:tcPr>
            <w:tcW w:w="3067" w:type="dxa"/>
          </w:tcPr>
          <w:p w:rsidR="00B12D4A" w:rsidRDefault="00B12D4A">
            <w:pPr>
              <w:pStyle w:val="TableParagraph"/>
              <w:rPr>
                <w:sz w:val="18"/>
              </w:rPr>
            </w:pPr>
          </w:p>
        </w:tc>
        <w:tc>
          <w:tcPr>
            <w:tcW w:w="6512" w:type="dxa"/>
          </w:tcPr>
          <w:p w:rsidR="00B12D4A" w:rsidRDefault="00F45B42">
            <w:pPr>
              <w:pStyle w:val="TableParagraph"/>
              <w:spacing w:line="239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служитель языческого культа</w:t>
            </w:r>
          </w:p>
        </w:tc>
      </w:tr>
      <w:tr w:rsidR="00B12D4A">
        <w:trPr>
          <w:trHeight w:val="260"/>
        </w:trPr>
        <w:tc>
          <w:tcPr>
            <w:tcW w:w="3067" w:type="dxa"/>
          </w:tcPr>
          <w:p w:rsidR="00B12D4A" w:rsidRDefault="00B12D4A">
            <w:pPr>
              <w:pStyle w:val="TableParagraph"/>
              <w:rPr>
                <w:sz w:val="20"/>
              </w:rPr>
            </w:pPr>
          </w:p>
        </w:tc>
        <w:tc>
          <w:tcPr>
            <w:tcW w:w="6512" w:type="dxa"/>
          </w:tcPr>
          <w:p w:rsidR="00B12D4A" w:rsidRDefault="00F45B42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еда, пища (груб.просторечн.)</w:t>
            </w:r>
          </w:p>
        </w:tc>
      </w:tr>
      <w:tr w:rsidR="00B12D4A">
        <w:trPr>
          <w:trHeight w:val="540"/>
        </w:trPr>
        <w:tc>
          <w:tcPr>
            <w:tcW w:w="3067" w:type="dxa"/>
          </w:tcPr>
          <w:p w:rsidR="00B12D4A" w:rsidRDefault="00B12D4A">
            <w:pPr>
              <w:pStyle w:val="TableParagraph"/>
              <w:rPr>
                <w:sz w:val="24"/>
              </w:rPr>
            </w:pPr>
          </w:p>
        </w:tc>
        <w:tc>
          <w:tcPr>
            <w:tcW w:w="6512" w:type="dxa"/>
          </w:tcPr>
          <w:p w:rsidR="00B12D4A" w:rsidRDefault="00F45B42">
            <w:pPr>
              <w:pStyle w:val="TableParagraph"/>
              <w:tabs>
                <w:tab w:val="left" w:pos="1601"/>
                <w:tab w:val="left" w:pos="2491"/>
                <w:tab w:val="left" w:pos="5090"/>
              </w:tabs>
              <w:spacing w:line="239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сужающаяся</w:t>
            </w:r>
            <w:r>
              <w:rPr>
                <w:sz w:val="24"/>
              </w:rPr>
              <w:tab/>
              <w:t>кверху</w:t>
            </w:r>
            <w:r>
              <w:rPr>
                <w:sz w:val="24"/>
              </w:rPr>
              <w:tab/>
              <w:t xml:space="preserve">часть </w:t>
            </w:r>
            <w:r>
              <w:rPr>
                <w:color w:val="0000FF"/>
                <w:sz w:val="24"/>
                <w:u w:val="single" w:color="0000FB"/>
              </w:rPr>
              <w:t>сосуда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(ёмкости),</w:t>
            </w:r>
            <w:r>
              <w:rPr>
                <w:sz w:val="24"/>
              </w:rPr>
              <w:tab/>
              <w:t xml:space="preserve">на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</w:p>
          <w:p w:rsidR="00B12D4A" w:rsidRDefault="00F45B42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надевается или навинчивается </w:t>
            </w:r>
            <w:r>
              <w:rPr>
                <w:sz w:val="24"/>
                <w:u w:val="single" w:color="1818FB"/>
              </w:rPr>
              <w:t>крышка</w:t>
            </w:r>
            <w:r>
              <w:rPr>
                <w:sz w:val="24"/>
              </w:rPr>
              <w:t xml:space="preserve">; </w:t>
            </w:r>
            <w:r>
              <w:rPr>
                <w:sz w:val="24"/>
              </w:rPr>
              <w:t>отверстие</w:t>
            </w:r>
          </w:p>
        </w:tc>
      </w:tr>
      <w:tr w:rsidR="00B12D4A">
        <w:trPr>
          <w:trHeight w:val="260"/>
        </w:trPr>
        <w:tc>
          <w:tcPr>
            <w:tcW w:w="3067" w:type="dxa"/>
          </w:tcPr>
          <w:p w:rsidR="00B12D4A" w:rsidRDefault="00B12D4A">
            <w:pPr>
              <w:pStyle w:val="TableParagraph"/>
              <w:rPr>
                <w:sz w:val="20"/>
              </w:rPr>
            </w:pPr>
          </w:p>
        </w:tc>
        <w:tc>
          <w:tcPr>
            <w:tcW w:w="6512" w:type="dxa"/>
          </w:tcPr>
          <w:p w:rsidR="00B12D4A" w:rsidRDefault="00F45B42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сильно нагретый солнцем воздух</w:t>
            </w:r>
          </w:p>
        </w:tc>
      </w:tr>
      <w:tr w:rsidR="00B12D4A">
        <w:trPr>
          <w:trHeight w:val="260"/>
        </w:trPr>
        <w:tc>
          <w:tcPr>
            <w:tcW w:w="3067" w:type="dxa"/>
          </w:tcPr>
          <w:p w:rsidR="00B12D4A" w:rsidRDefault="00B12D4A">
            <w:pPr>
              <w:pStyle w:val="TableParagraph"/>
              <w:rPr>
                <w:sz w:val="18"/>
              </w:rPr>
            </w:pPr>
          </w:p>
        </w:tc>
        <w:tc>
          <w:tcPr>
            <w:tcW w:w="6512" w:type="dxa"/>
          </w:tcPr>
          <w:p w:rsidR="00B12D4A" w:rsidRDefault="00F45B42">
            <w:pPr>
              <w:pStyle w:val="TableParagraph"/>
              <w:spacing w:line="239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часть шеи</w:t>
            </w:r>
          </w:p>
        </w:tc>
      </w:tr>
      <w:tr w:rsidR="00B12D4A">
        <w:trPr>
          <w:trHeight w:val="540"/>
        </w:trPr>
        <w:tc>
          <w:tcPr>
            <w:tcW w:w="3067" w:type="dxa"/>
          </w:tcPr>
          <w:p w:rsidR="00B12D4A" w:rsidRDefault="00B12D4A">
            <w:pPr>
              <w:pStyle w:val="TableParagraph"/>
              <w:rPr>
                <w:sz w:val="24"/>
              </w:rPr>
            </w:pPr>
          </w:p>
        </w:tc>
        <w:tc>
          <w:tcPr>
            <w:tcW w:w="6512" w:type="dxa"/>
          </w:tcPr>
          <w:p w:rsidR="00B12D4A" w:rsidRDefault="00F45B42">
            <w:pPr>
              <w:pStyle w:val="TableParagraph"/>
              <w:tabs>
                <w:tab w:val="left" w:pos="1625"/>
                <w:tab w:val="left" w:pos="3209"/>
                <w:tab w:val="left" w:pos="4919"/>
                <w:tab w:val="left" w:pos="5385"/>
              </w:tabs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религиозное</w:t>
            </w:r>
            <w:r>
              <w:rPr>
                <w:sz w:val="24"/>
              </w:rPr>
              <w:tab/>
              <w:t>приношение;</w:t>
            </w:r>
            <w:r>
              <w:rPr>
                <w:sz w:val="24"/>
              </w:rPr>
              <w:tab/>
              <w:t>пострадавший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чего-либо</w:t>
            </w:r>
          </w:p>
          <w:p w:rsidR="00B12D4A" w:rsidRDefault="00F45B42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</w:tbl>
    <w:p w:rsidR="00B12D4A" w:rsidRDefault="00B12D4A">
      <w:pPr>
        <w:pStyle w:val="a3"/>
        <w:rPr>
          <w:sz w:val="26"/>
        </w:rPr>
      </w:pPr>
    </w:p>
    <w:p w:rsidR="00B12D4A" w:rsidRDefault="00F45B42">
      <w:pPr>
        <w:pStyle w:val="a3"/>
        <w:spacing w:before="197"/>
        <w:ind w:left="2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8.7pt;margin-top:36.4pt;width:480.05pt;height:157pt;z-index:251657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67"/>
                    <w:gridCol w:w="6512"/>
                  </w:tblGrid>
                  <w:tr w:rsidR="00B12D4A">
                    <w:trPr>
                      <w:trHeight w:val="560"/>
                    </w:trPr>
                    <w:tc>
                      <w:tcPr>
                        <w:tcW w:w="3067" w:type="dxa"/>
                      </w:tcPr>
                      <w:p w:rsidR="00B12D4A" w:rsidRDefault="00F45B42">
                        <w:pPr>
                          <w:pStyle w:val="TableParagraph"/>
                          <w:spacing w:line="258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жерло</w:t>
                        </w:r>
                      </w:p>
                    </w:tc>
                    <w:tc>
                      <w:tcPr>
                        <w:tcW w:w="6512" w:type="dxa"/>
                      </w:tcPr>
                      <w:p w:rsidR="00B12D4A" w:rsidRDefault="00F45B42">
                        <w:pPr>
                          <w:pStyle w:val="TableParagraph"/>
                          <w:spacing w:line="257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одно  из  значений:   отверстие   канала,  соединяющего</w:t>
                        </w:r>
                        <w:r>
                          <w:rPr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очаг</w:t>
                        </w:r>
                      </w:p>
                      <w:p w:rsidR="00B12D4A" w:rsidRDefault="00F45B42">
                        <w:pPr>
                          <w:pStyle w:val="TableParagraph"/>
                          <w:spacing w:line="275" w:lineRule="exact"/>
                          <w:ind w:left="1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вулкана с поверхностью земли</w:t>
                        </w:r>
                      </w:p>
                    </w:tc>
                  </w:tr>
                  <w:tr w:rsidR="00B12D4A">
                    <w:trPr>
                      <w:trHeight w:val="260"/>
                    </w:trPr>
                    <w:tc>
                      <w:tcPr>
                        <w:tcW w:w="3067" w:type="dxa"/>
                      </w:tcPr>
                      <w:p w:rsidR="00B12D4A" w:rsidRDefault="00F45B42">
                        <w:pPr>
                          <w:pStyle w:val="TableParagraph"/>
                          <w:spacing w:line="246" w:lineRule="exact"/>
                          <w:ind w:left="11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ожерелье</w:t>
                        </w:r>
                      </w:p>
                    </w:tc>
                    <w:tc>
                      <w:tcPr>
                        <w:tcW w:w="6512" w:type="dxa"/>
                      </w:tcPr>
                      <w:p w:rsidR="00B12D4A" w:rsidRDefault="00F45B42">
                        <w:pPr>
                          <w:pStyle w:val="TableParagraph"/>
                          <w:spacing w:line="244" w:lineRule="exact"/>
                          <w:ind w:left="1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шейное украшение</w:t>
                        </w:r>
                      </w:p>
                    </w:tc>
                  </w:tr>
                  <w:tr w:rsidR="00B12D4A">
                    <w:trPr>
                      <w:trHeight w:val="260"/>
                    </w:trPr>
                    <w:tc>
                      <w:tcPr>
                        <w:tcW w:w="3067" w:type="dxa"/>
                      </w:tcPr>
                      <w:p w:rsidR="00B12D4A" w:rsidRDefault="00F45B42">
                        <w:pPr>
                          <w:pStyle w:val="TableParagraph"/>
                          <w:spacing w:line="244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жрец</w:t>
                        </w:r>
                      </w:p>
                    </w:tc>
                    <w:tc>
                      <w:tcPr>
                        <w:tcW w:w="6512" w:type="dxa"/>
                      </w:tcPr>
                      <w:p w:rsidR="00B12D4A" w:rsidRDefault="00F45B42">
                        <w:pPr>
                          <w:pStyle w:val="TableParagraph"/>
                          <w:spacing w:line="244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служитель языческого культа</w:t>
                        </w:r>
                      </w:p>
                    </w:tc>
                  </w:tr>
                  <w:tr w:rsidR="00B12D4A">
                    <w:trPr>
                      <w:trHeight w:val="260"/>
                    </w:trPr>
                    <w:tc>
                      <w:tcPr>
                        <w:tcW w:w="3067" w:type="dxa"/>
                      </w:tcPr>
                      <w:p w:rsidR="00B12D4A" w:rsidRDefault="00F45B42">
                        <w:pPr>
                          <w:pStyle w:val="TableParagraph"/>
                          <w:spacing w:line="239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жратва</w:t>
                        </w:r>
                      </w:p>
                    </w:tc>
                    <w:tc>
                      <w:tcPr>
                        <w:tcW w:w="6512" w:type="dxa"/>
                      </w:tcPr>
                      <w:p w:rsidR="00B12D4A" w:rsidRDefault="00F45B42">
                        <w:pPr>
                          <w:pStyle w:val="TableParagraph"/>
                          <w:spacing w:line="244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еда, пища (груб.просторечн.)</w:t>
                        </w:r>
                      </w:p>
                    </w:tc>
                  </w:tr>
                  <w:tr w:rsidR="00B12D4A">
                    <w:trPr>
                      <w:trHeight w:val="540"/>
                    </w:trPr>
                    <w:tc>
                      <w:tcPr>
                        <w:tcW w:w="3067" w:type="dxa"/>
                      </w:tcPr>
                      <w:p w:rsidR="00B12D4A" w:rsidRDefault="00F45B42">
                        <w:pPr>
                          <w:pStyle w:val="TableParagraph"/>
                          <w:spacing w:line="244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горловина</w:t>
                        </w:r>
                      </w:p>
                    </w:tc>
                    <w:tc>
                      <w:tcPr>
                        <w:tcW w:w="6512" w:type="dxa"/>
                      </w:tcPr>
                      <w:p w:rsidR="00B12D4A" w:rsidRDefault="00F45B42">
                        <w:pPr>
                          <w:pStyle w:val="TableParagraph"/>
                          <w:tabs>
                            <w:tab w:val="left" w:pos="1606"/>
                            <w:tab w:val="left" w:pos="2501"/>
                            <w:tab w:val="left" w:pos="5095"/>
                          </w:tabs>
                          <w:spacing w:line="242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сужающаяся</w:t>
                        </w:r>
                        <w:r>
                          <w:rPr>
                            <w:sz w:val="24"/>
                          </w:rPr>
                          <w:tab/>
                          <w:t>кверху</w:t>
                        </w:r>
                        <w:r>
                          <w:rPr>
                            <w:sz w:val="24"/>
                          </w:rPr>
                          <w:tab/>
                          <w:t>часть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hyperlink r:id="rId5">
                          <w:r>
                            <w:rPr>
                              <w:color w:val="0000FF"/>
                              <w:sz w:val="24"/>
                              <w:u w:val="single" w:color="1313FB"/>
                            </w:rPr>
                            <w:t>cocvдa</w:t>
                          </w:r>
                          <w:r>
                            <w:rPr>
                              <w:color w:val="0000FF"/>
                              <w:sz w:val="24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24"/>
                          </w:rPr>
                          <w:t>(ёмкости),</w:t>
                        </w:r>
                        <w:r>
                          <w:rPr>
                            <w:sz w:val="24"/>
                          </w:rPr>
                          <w:tab/>
                          <w:t xml:space="preserve">на </w:t>
                        </w:r>
                        <w:r>
                          <w:rPr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которую</w:t>
                        </w:r>
                      </w:p>
                      <w:p w:rsidR="00B12D4A" w:rsidRDefault="00F45B42">
                        <w:pPr>
                          <w:pStyle w:val="TableParagraph"/>
                          <w:spacing w:line="275" w:lineRule="exact"/>
                          <w:ind w:left="1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надевается или навинчивается </w:t>
                        </w:r>
                        <w:hyperlink r:id="rId6">
                          <w:r>
                            <w:rPr>
                              <w:sz w:val="24"/>
                              <w:u w:val="single" w:color="0000FB"/>
                            </w:rPr>
                            <w:t>крышка</w:t>
                          </w:r>
                          <w:r>
                            <w:rPr>
                              <w:sz w:val="24"/>
                            </w:rPr>
                            <w:t xml:space="preserve">; </w:t>
                          </w:r>
                        </w:hyperlink>
                        <w:r>
                          <w:rPr>
                            <w:sz w:val="24"/>
                          </w:rPr>
                          <w:t>отверстие</w:t>
                        </w:r>
                      </w:p>
                    </w:tc>
                  </w:tr>
                  <w:tr w:rsidR="00B12D4A">
                    <w:trPr>
                      <w:trHeight w:val="260"/>
                    </w:trPr>
                    <w:tc>
                      <w:tcPr>
                        <w:tcW w:w="3067" w:type="dxa"/>
                      </w:tcPr>
                      <w:p w:rsidR="00B12D4A" w:rsidRDefault="00F45B42">
                        <w:pPr>
                          <w:pStyle w:val="TableParagraph"/>
                          <w:spacing w:line="239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жара</w:t>
                        </w:r>
                      </w:p>
                    </w:tc>
                    <w:tc>
                      <w:tcPr>
                        <w:tcW w:w="6512" w:type="dxa"/>
                      </w:tcPr>
                      <w:p w:rsidR="00B12D4A" w:rsidRDefault="00F45B42">
                        <w:pPr>
                          <w:pStyle w:val="TableParagraph"/>
                          <w:spacing w:line="239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сильно нагретый солнцем воздух</w:t>
                        </w:r>
                      </w:p>
                    </w:tc>
                  </w:tr>
                  <w:tr w:rsidR="00B12D4A">
                    <w:trPr>
                      <w:trHeight w:val="260"/>
                    </w:trPr>
                    <w:tc>
                      <w:tcPr>
                        <w:tcW w:w="3067" w:type="dxa"/>
                      </w:tcPr>
                      <w:p w:rsidR="00B12D4A" w:rsidRDefault="00F45B42">
                        <w:pPr>
                          <w:pStyle w:val="TableParagraph"/>
                          <w:spacing w:line="248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горло</w:t>
                        </w:r>
                      </w:p>
                    </w:tc>
                    <w:tc>
                      <w:tcPr>
                        <w:tcW w:w="6512" w:type="dxa"/>
                      </w:tcPr>
                      <w:p w:rsidR="00B12D4A" w:rsidRDefault="00F45B42">
                        <w:pPr>
                          <w:pStyle w:val="TableParagraph"/>
                          <w:spacing w:line="248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часть шеи</w:t>
                        </w:r>
                      </w:p>
                    </w:tc>
                  </w:tr>
                  <w:tr w:rsidR="00B12D4A">
                    <w:trPr>
                      <w:trHeight w:val="540"/>
                    </w:trPr>
                    <w:tc>
                      <w:tcPr>
                        <w:tcW w:w="3067" w:type="dxa"/>
                      </w:tcPr>
                      <w:p w:rsidR="00B12D4A" w:rsidRDefault="00F45B42">
                        <w:pPr>
                          <w:pStyle w:val="TableParagraph"/>
                          <w:spacing w:line="239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жертва</w:t>
                        </w:r>
                      </w:p>
                    </w:tc>
                    <w:tc>
                      <w:tcPr>
                        <w:tcW w:w="6512" w:type="dxa"/>
                      </w:tcPr>
                      <w:p w:rsidR="00B12D4A" w:rsidRDefault="00F45B42">
                        <w:pPr>
                          <w:pStyle w:val="TableParagraph"/>
                          <w:tabs>
                            <w:tab w:val="left" w:pos="1630"/>
                            <w:tab w:val="left" w:pos="3214"/>
                            <w:tab w:val="left" w:pos="4919"/>
                            <w:tab w:val="left" w:pos="5385"/>
                          </w:tabs>
                          <w:spacing w:line="244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религиозное</w:t>
                        </w:r>
                        <w:r>
                          <w:rPr>
                            <w:sz w:val="24"/>
                          </w:rPr>
                          <w:tab/>
                          <w:t>приношение;</w:t>
                        </w:r>
                        <w:r>
                          <w:rPr>
                            <w:sz w:val="24"/>
                          </w:rPr>
                          <w:tab/>
                          <w:t>пострадавший</w:t>
                        </w:r>
                        <w:r>
                          <w:rPr>
                            <w:sz w:val="24"/>
                          </w:rPr>
                          <w:tab/>
                          <w:t>от</w:t>
                        </w:r>
                        <w:r>
                          <w:rPr>
                            <w:sz w:val="24"/>
                          </w:rPr>
                          <w:tab/>
                          <w:t>чего-либо</w:t>
                        </w:r>
                      </w:p>
                      <w:p w:rsidR="00B12D4A" w:rsidRDefault="00F45B42">
                        <w:pPr>
                          <w:pStyle w:val="TableParagraph"/>
                          <w:spacing w:before="2"/>
                          <w:ind w:left="1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человек</w:t>
                        </w:r>
                      </w:p>
                    </w:tc>
                  </w:tr>
                </w:tbl>
                <w:p w:rsidR="00B12D4A" w:rsidRDefault="00B12D4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МОДЕЛЬ OTBETA:</w:t>
      </w: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spacing w:before="2"/>
        <w:rPr>
          <w:sz w:val="31"/>
        </w:rPr>
      </w:pPr>
    </w:p>
    <w:p w:rsidR="00B12D4A" w:rsidRDefault="00F45B42">
      <w:pPr>
        <w:pStyle w:val="a3"/>
        <w:ind w:left="245"/>
        <w:rPr>
          <w:rFonts w:ascii="Palatino Linotype" w:hAnsi="Palatino Linotype"/>
        </w:rPr>
      </w:pPr>
      <w:r>
        <w:rPr>
          <w:rFonts w:ascii="Palatino Linotype" w:hAnsi="Palatino Linotype"/>
        </w:rPr>
        <w:t>Bceгo 8 баллов</w:t>
      </w:r>
    </w:p>
    <w:p w:rsidR="00B12D4A" w:rsidRDefault="00B12D4A">
      <w:pPr>
        <w:pStyle w:val="a3"/>
        <w:spacing w:before="1"/>
        <w:rPr>
          <w:rFonts w:ascii="Palatino Linotype"/>
          <w:sz w:val="16"/>
        </w:rPr>
      </w:pPr>
    </w:p>
    <w:p w:rsidR="00B12D4A" w:rsidRDefault="00F45B42">
      <w:pPr>
        <w:pStyle w:val="a3"/>
        <w:ind w:left="244"/>
      </w:pPr>
      <w:r>
        <w:t>Вопрос №4</w:t>
      </w:r>
    </w:p>
    <w:p w:rsidR="00B12D4A" w:rsidRDefault="00B12D4A">
      <w:pPr>
        <w:pStyle w:val="a3"/>
        <w:rPr>
          <w:sz w:val="21"/>
        </w:rPr>
      </w:pPr>
    </w:p>
    <w:p w:rsidR="00B12D4A" w:rsidRDefault="00F45B42">
      <w:pPr>
        <w:pStyle w:val="a3"/>
        <w:spacing w:before="1"/>
        <w:ind w:left="243"/>
      </w:pPr>
      <w:r>
        <w:rPr>
          <w:w w:val="105"/>
        </w:rPr>
        <w:t>Прочитайте текст  и выполните задания к нему</w:t>
      </w:r>
    </w:p>
    <w:p w:rsidR="00B12D4A" w:rsidRDefault="00F45B42">
      <w:pPr>
        <w:pStyle w:val="a3"/>
        <w:spacing w:before="233" w:line="288" w:lineRule="auto"/>
        <w:ind w:left="240" w:right="229" w:firstLine="709"/>
        <w:jc w:val="both"/>
      </w:pPr>
      <w:r>
        <w:t xml:space="preserve">Бяху же въ Перми кумири разноличнии овии болшии и меншии, друзии  же среднии, а инии нарочитии и словутнии, и инии мнози. И кто может исчести их? ОвЬм y6o рЬдции  моляхуся  и худу честь  воздааху,  а </w:t>
      </w:r>
      <w:r>
        <w:t>другим  же  мнози  не токмо  ближнии,  но   и</w:t>
      </w:r>
    </w:p>
    <w:p w:rsidR="00B12D4A" w:rsidRDefault="00B12D4A">
      <w:pPr>
        <w:spacing w:line="288" w:lineRule="auto"/>
        <w:jc w:val="both"/>
        <w:sectPr w:rsidR="00B12D4A">
          <w:pgSz w:w="11910" w:h="16840"/>
          <w:pgMar w:top="1040" w:right="620" w:bottom="280" w:left="1460" w:header="720" w:footer="720" w:gutter="0"/>
          <w:cols w:space="720"/>
        </w:sectPr>
      </w:pPr>
    </w:p>
    <w:p w:rsidR="00B12D4A" w:rsidRDefault="00F45B42">
      <w:pPr>
        <w:spacing w:before="77" w:line="283" w:lineRule="auto"/>
        <w:ind w:left="122" w:right="125" w:hanging="2"/>
        <w:jc w:val="both"/>
        <w:rPr>
          <w:sz w:val="24"/>
        </w:rPr>
      </w:pPr>
      <w:r>
        <w:rPr>
          <w:sz w:val="25"/>
        </w:rPr>
        <w:lastRenderedPageBreak/>
        <w:t>далнии</w:t>
      </w:r>
      <w:r>
        <w:rPr>
          <w:spacing w:val="-21"/>
          <w:sz w:val="25"/>
        </w:rPr>
        <w:t xml:space="preserve"> </w:t>
      </w:r>
      <w:r>
        <w:rPr>
          <w:sz w:val="25"/>
        </w:rPr>
        <w:t>погостове.</w:t>
      </w:r>
      <w:r>
        <w:rPr>
          <w:spacing w:val="-12"/>
          <w:sz w:val="25"/>
        </w:rPr>
        <w:t xml:space="preserve"> </w:t>
      </w:r>
      <w:r>
        <w:rPr>
          <w:sz w:val="25"/>
        </w:rPr>
        <w:t>Суть</w:t>
      </w:r>
      <w:r>
        <w:rPr>
          <w:spacing w:val="-18"/>
          <w:sz w:val="25"/>
        </w:rPr>
        <w:t xml:space="preserve"> </w:t>
      </w:r>
      <w:r>
        <w:rPr>
          <w:sz w:val="25"/>
        </w:rPr>
        <w:t>же</w:t>
      </w:r>
      <w:r>
        <w:rPr>
          <w:spacing w:val="-21"/>
          <w:sz w:val="25"/>
        </w:rPr>
        <w:t xml:space="preserve"> </w:t>
      </w:r>
      <w:r>
        <w:rPr>
          <w:sz w:val="25"/>
        </w:rPr>
        <w:t>у</w:t>
      </w:r>
      <w:r>
        <w:rPr>
          <w:spacing w:val="-27"/>
          <w:sz w:val="25"/>
        </w:rPr>
        <w:t xml:space="preserve"> </w:t>
      </w:r>
      <w:r>
        <w:rPr>
          <w:sz w:val="25"/>
        </w:rPr>
        <w:t>них</w:t>
      </w:r>
      <w:r>
        <w:rPr>
          <w:spacing w:val="-21"/>
          <w:sz w:val="25"/>
        </w:rPr>
        <w:t xml:space="preserve"> </w:t>
      </w:r>
      <w:r>
        <w:rPr>
          <w:sz w:val="25"/>
        </w:rPr>
        <w:t>етери</w:t>
      </w:r>
      <w:r>
        <w:rPr>
          <w:spacing w:val="-18"/>
          <w:sz w:val="25"/>
        </w:rPr>
        <w:t xml:space="preserve"> </w:t>
      </w:r>
      <w:r>
        <w:rPr>
          <w:sz w:val="25"/>
        </w:rPr>
        <w:t>кумири,</w:t>
      </w:r>
      <w:r>
        <w:rPr>
          <w:spacing w:val="-17"/>
          <w:sz w:val="25"/>
        </w:rPr>
        <w:t xml:space="preserve"> </w:t>
      </w:r>
      <w:r>
        <w:rPr>
          <w:sz w:val="25"/>
        </w:rPr>
        <w:t>к</w:t>
      </w:r>
      <w:r>
        <w:rPr>
          <w:spacing w:val="-22"/>
          <w:sz w:val="25"/>
        </w:rPr>
        <w:t xml:space="preserve"> </w:t>
      </w:r>
      <w:r>
        <w:rPr>
          <w:sz w:val="25"/>
        </w:rPr>
        <w:t>нимже</w:t>
      </w:r>
      <w:r>
        <w:rPr>
          <w:spacing w:val="-18"/>
          <w:sz w:val="25"/>
        </w:rPr>
        <w:t xml:space="preserve"> </w:t>
      </w:r>
      <w:r>
        <w:rPr>
          <w:sz w:val="25"/>
        </w:rPr>
        <w:t>издалека</w:t>
      </w:r>
      <w:r>
        <w:rPr>
          <w:spacing w:val="-17"/>
          <w:sz w:val="25"/>
        </w:rPr>
        <w:t xml:space="preserve"> </w:t>
      </w:r>
      <w:r>
        <w:rPr>
          <w:sz w:val="25"/>
        </w:rPr>
        <w:t>прихожаху</w:t>
      </w:r>
      <w:r>
        <w:rPr>
          <w:spacing w:val="-21"/>
          <w:sz w:val="25"/>
        </w:rPr>
        <w:t xml:space="preserve"> </w:t>
      </w:r>
      <w:r>
        <w:rPr>
          <w:sz w:val="25"/>
        </w:rPr>
        <w:t>и</w:t>
      </w:r>
      <w:r>
        <w:rPr>
          <w:spacing w:val="-22"/>
          <w:sz w:val="25"/>
        </w:rPr>
        <w:t xml:space="preserve"> </w:t>
      </w:r>
      <w:r>
        <w:rPr>
          <w:sz w:val="25"/>
        </w:rPr>
        <w:t>от</w:t>
      </w:r>
      <w:r>
        <w:rPr>
          <w:spacing w:val="-21"/>
          <w:sz w:val="25"/>
        </w:rPr>
        <w:t xml:space="preserve"> </w:t>
      </w:r>
      <w:r>
        <w:rPr>
          <w:sz w:val="25"/>
        </w:rPr>
        <w:t xml:space="preserve">далних </w:t>
      </w:r>
      <w:r>
        <w:rPr>
          <w:sz w:val="24"/>
        </w:rPr>
        <w:t>мЬстъ поминки приношаху — и за три дни, и за четыре, и за недЬлю сущии со всяцЬм тщанием приносы и поминки</w:t>
      </w:r>
      <w:r>
        <w:rPr>
          <w:spacing w:val="-31"/>
          <w:sz w:val="24"/>
        </w:rPr>
        <w:t xml:space="preserve"> </w:t>
      </w:r>
      <w:r>
        <w:rPr>
          <w:sz w:val="24"/>
        </w:rPr>
        <w:t>прис</w:t>
      </w:r>
      <w:r>
        <w:rPr>
          <w:sz w:val="24"/>
        </w:rPr>
        <w:t>ылаху.</w:t>
      </w:r>
    </w:p>
    <w:p w:rsidR="00B12D4A" w:rsidRDefault="00F45B42">
      <w:pPr>
        <w:pStyle w:val="a3"/>
        <w:spacing w:before="194"/>
        <w:ind w:left="123"/>
        <w:jc w:val="both"/>
      </w:pPr>
      <w:r>
        <w:t>(из Жития преподобного Стефана Пермского)</w:t>
      </w: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26"/>
        </w:rPr>
      </w:pPr>
    </w:p>
    <w:p w:rsidR="00B12D4A" w:rsidRDefault="00F45B42">
      <w:pPr>
        <w:pStyle w:val="a3"/>
        <w:spacing w:before="162"/>
        <w:ind w:left="124"/>
        <w:jc w:val="both"/>
      </w:pPr>
      <w:r>
        <w:rPr>
          <w:u w:val="single" w:color="282828"/>
        </w:rPr>
        <w:t>Вопросы и задания</w:t>
      </w:r>
    </w:p>
    <w:p w:rsidR="00B12D4A" w:rsidRDefault="00B12D4A">
      <w:pPr>
        <w:pStyle w:val="a3"/>
        <w:spacing w:before="7"/>
        <w:rPr>
          <w:sz w:val="20"/>
        </w:rPr>
      </w:pPr>
    </w:p>
    <w:p w:rsidR="00B12D4A" w:rsidRDefault="00F45B42">
      <w:pPr>
        <w:pStyle w:val="a4"/>
        <w:numPr>
          <w:ilvl w:val="0"/>
          <w:numId w:val="5"/>
        </w:numPr>
        <w:tabs>
          <w:tab w:val="left" w:pos="365"/>
        </w:tabs>
        <w:spacing w:line="240" w:lineRule="auto"/>
        <w:ind w:firstLine="0"/>
        <w:jc w:val="both"/>
        <w:rPr>
          <w:sz w:val="24"/>
        </w:rPr>
      </w:pPr>
      <w:r>
        <w:rPr>
          <w:sz w:val="24"/>
        </w:rPr>
        <w:t>Сделайте перевод фрагмента на современный русский</w:t>
      </w:r>
      <w:r>
        <w:rPr>
          <w:spacing w:val="-22"/>
          <w:sz w:val="24"/>
        </w:rPr>
        <w:t xml:space="preserve"> </w:t>
      </w:r>
      <w:r>
        <w:rPr>
          <w:sz w:val="24"/>
        </w:rPr>
        <w:t>язык.</w:t>
      </w:r>
    </w:p>
    <w:p w:rsidR="00B12D4A" w:rsidRDefault="00B12D4A">
      <w:pPr>
        <w:pStyle w:val="a3"/>
        <w:rPr>
          <w:sz w:val="21"/>
        </w:rPr>
      </w:pPr>
    </w:p>
    <w:p w:rsidR="00B12D4A" w:rsidRDefault="00F45B42">
      <w:pPr>
        <w:pStyle w:val="a4"/>
        <w:numPr>
          <w:ilvl w:val="0"/>
          <w:numId w:val="5"/>
        </w:numPr>
        <w:tabs>
          <w:tab w:val="left" w:pos="370"/>
        </w:tabs>
        <w:spacing w:line="280" w:lineRule="auto"/>
        <w:ind w:right="124" w:hanging="1"/>
        <w:jc w:val="both"/>
        <w:rPr>
          <w:sz w:val="24"/>
        </w:rPr>
      </w:pPr>
      <w:r>
        <w:rPr>
          <w:sz w:val="24"/>
        </w:rPr>
        <w:t xml:space="preserve">Скажите значение слова </w:t>
      </w:r>
      <w:r>
        <w:rPr>
          <w:i/>
          <w:sz w:val="24"/>
        </w:rPr>
        <w:t xml:space="preserve">словутнии, </w:t>
      </w:r>
      <w:r>
        <w:rPr>
          <w:sz w:val="24"/>
        </w:rPr>
        <w:t>употребленного в тексте. К какому пласту лексики его можно</w:t>
      </w:r>
      <w:r>
        <w:rPr>
          <w:spacing w:val="-24"/>
          <w:sz w:val="24"/>
        </w:rPr>
        <w:t xml:space="preserve"> </w:t>
      </w:r>
      <w:r>
        <w:rPr>
          <w:sz w:val="24"/>
        </w:rPr>
        <w:t>отнести?</w:t>
      </w:r>
    </w:p>
    <w:p w:rsidR="00B12D4A" w:rsidRDefault="00F45B42">
      <w:pPr>
        <w:pStyle w:val="a4"/>
        <w:numPr>
          <w:ilvl w:val="0"/>
          <w:numId w:val="5"/>
        </w:numPr>
        <w:tabs>
          <w:tab w:val="left" w:pos="436"/>
        </w:tabs>
        <w:spacing w:before="196" w:line="276" w:lineRule="auto"/>
        <w:ind w:left="119" w:right="139" w:firstLine="4"/>
        <w:jc w:val="both"/>
        <w:rPr>
          <w:sz w:val="24"/>
        </w:rPr>
      </w:pPr>
      <w:r>
        <w:rPr>
          <w:sz w:val="24"/>
        </w:rPr>
        <w:t>Какие слова того же исторического корня активно употребляются в современном русском языке? (назовите не менее 3</w:t>
      </w:r>
      <w:r>
        <w:rPr>
          <w:spacing w:val="-21"/>
          <w:sz w:val="24"/>
        </w:rPr>
        <w:t xml:space="preserve"> </w:t>
      </w:r>
      <w:r>
        <w:rPr>
          <w:sz w:val="24"/>
        </w:rPr>
        <w:t>слов).</w:t>
      </w:r>
    </w:p>
    <w:p w:rsidR="00B12D4A" w:rsidRDefault="00B12D4A">
      <w:pPr>
        <w:pStyle w:val="a3"/>
        <w:rPr>
          <w:sz w:val="26"/>
        </w:rPr>
      </w:pPr>
    </w:p>
    <w:p w:rsidR="00B12D4A" w:rsidRDefault="00F45B42">
      <w:pPr>
        <w:pStyle w:val="a3"/>
        <w:spacing w:before="176" w:line="275" w:lineRule="exact"/>
        <w:ind w:left="124"/>
        <w:jc w:val="both"/>
      </w:pPr>
      <w:r>
        <w:rPr>
          <w:w w:val="105"/>
        </w:rPr>
        <w:t>МОДЕЛЬ OTBETA:</w:t>
      </w:r>
    </w:p>
    <w:p w:rsidR="00B12D4A" w:rsidRDefault="00F45B42">
      <w:pPr>
        <w:pStyle w:val="a4"/>
        <w:numPr>
          <w:ilvl w:val="0"/>
          <w:numId w:val="4"/>
        </w:numPr>
        <w:tabs>
          <w:tab w:val="left" w:pos="830"/>
        </w:tabs>
        <w:ind w:firstLine="4"/>
        <w:jc w:val="both"/>
        <w:rPr>
          <w:sz w:val="24"/>
        </w:rPr>
      </w:pPr>
      <w:r>
        <w:rPr>
          <w:sz w:val="24"/>
        </w:rPr>
        <w:t>Перевод:</w:t>
      </w:r>
    </w:p>
    <w:p w:rsidR="00B12D4A" w:rsidRDefault="00F45B42">
      <w:pPr>
        <w:spacing w:before="12" w:line="276" w:lineRule="auto"/>
        <w:ind w:left="121" w:right="112" w:firstLine="709"/>
        <w:jc w:val="both"/>
        <w:rPr>
          <w:i/>
          <w:sz w:val="24"/>
        </w:rPr>
      </w:pPr>
      <w:r>
        <w:rPr>
          <w:i/>
          <w:sz w:val="23"/>
        </w:rPr>
        <w:t xml:space="preserve">Были в Перми кумиры разнообразные — одни </w:t>
      </w:r>
      <w:r>
        <w:rPr>
          <w:sz w:val="23"/>
        </w:rPr>
        <w:t xml:space="preserve">большое </w:t>
      </w:r>
      <w:r>
        <w:rPr>
          <w:i/>
          <w:sz w:val="23"/>
        </w:rPr>
        <w:t xml:space="preserve">и малые, другие  средние,  а </w:t>
      </w:r>
      <w:r>
        <w:rPr>
          <w:i/>
          <w:sz w:val="24"/>
        </w:rPr>
        <w:t>иные знаменитые и прославленные и многие npoчиe. И кто может исчислить их? Одним кумирам редко кто молился, им мало воздавали честь, других же почитали многие не только ближние, но и дальние селенья. Были у них некоторые кумиры, к которым приходили издалек</w:t>
      </w:r>
      <w:r>
        <w:rPr>
          <w:i/>
          <w:sz w:val="24"/>
        </w:rPr>
        <w:t>а, и из дальние мест приносили дары — и в mpex днях, и в четырех, и в неделе пути живущие — со всяческим усердием присылали подношения и дары.</w:t>
      </w:r>
    </w:p>
    <w:p w:rsidR="00B12D4A" w:rsidRDefault="00F45B42">
      <w:pPr>
        <w:pStyle w:val="a4"/>
        <w:numPr>
          <w:ilvl w:val="0"/>
          <w:numId w:val="4"/>
        </w:numPr>
        <w:tabs>
          <w:tab w:val="left" w:pos="829"/>
        </w:tabs>
        <w:spacing w:before="197" w:line="240" w:lineRule="auto"/>
        <w:ind w:right="123" w:firstLine="3"/>
        <w:jc w:val="both"/>
        <w:rPr>
          <w:sz w:val="24"/>
        </w:rPr>
      </w:pPr>
      <w:r>
        <w:rPr>
          <w:sz w:val="24"/>
        </w:rPr>
        <w:t xml:space="preserve">Значение слова словутнии в данном контексте: </w:t>
      </w:r>
      <w:r>
        <w:rPr>
          <w:i/>
          <w:sz w:val="24"/>
        </w:rPr>
        <w:t xml:space="preserve">прославленные, широко известные. </w:t>
      </w:r>
      <w:r>
        <w:rPr>
          <w:sz w:val="24"/>
        </w:rPr>
        <w:t xml:space="preserve">Слово </w:t>
      </w:r>
      <w:r>
        <w:rPr>
          <w:i/>
          <w:sz w:val="24"/>
        </w:rPr>
        <w:t xml:space="preserve">словутный </w:t>
      </w:r>
      <w:r>
        <w:rPr>
          <w:sz w:val="24"/>
        </w:rPr>
        <w:t>в современном русск</w:t>
      </w:r>
      <w:r>
        <w:rPr>
          <w:sz w:val="24"/>
        </w:rPr>
        <w:t>ом языке не употребляется, не является частью активного лексикона. Это слово не просто устаревшее, оно исчезло из русского</w:t>
      </w:r>
      <w:r>
        <w:rPr>
          <w:spacing w:val="-24"/>
          <w:sz w:val="24"/>
        </w:rPr>
        <w:t xml:space="preserve"> </w:t>
      </w:r>
      <w:r>
        <w:rPr>
          <w:sz w:val="24"/>
        </w:rPr>
        <w:t>языка.</w:t>
      </w:r>
    </w:p>
    <w:p w:rsidR="00B12D4A" w:rsidRDefault="00F45B42">
      <w:pPr>
        <w:pStyle w:val="a4"/>
        <w:numPr>
          <w:ilvl w:val="0"/>
          <w:numId w:val="4"/>
        </w:numPr>
        <w:tabs>
          <w:tab w:val="left" w:pos="830"/>
        </w:tabs>
        <w:spacing w:line="240" w:lineRule="auto"/>
        <w:ind w:left="119" w:right="118" w:firstLine="6"/>
        <w:jc w:val="both"/>
        <w:rPr>
          <w:sz w:val="24"/>
        </w:rPr>
      </w:pPr>
      <w:r>
        <w:rPr>
          <w:sz w:val="24"/>
        </w:rPr>
        <w:t xml:space="preserve">Слова того же исторического корня из активного словарного запаса современного русского языка: </w:t>
      </w:r>
      <w:r>
        <w:rPr>
          <w:i/>
          <w:sz w:val="24"/>
        </w:rPr>
        <w:t>прославленный, славный, прославл</w:t>
      </w:r>
      <w:r>
        <w:rPr>
          <w:i/>
          <w:sz w:val="24"/>
        </w:rPr>
        <w:t xml:space="preserve">ять . </w:t>
      </w:r>
      <w:r>
        <w:rPr>
          <w:sz w:val="24"/>
        </w:rPr>
        <w:t xml:space="preserve">Исторический корень в  этих словах </w:t>
      </w:r>
      <w:r>
        <w:rPr>
          <w:i/>
          <w:sz w:val="24"/>
        </w:rPr>
        <w:t xml:space="preserve">—слав-, </w:t>
      </w:r>
      <w:r>
        <w:rPr>
          <w:sz w:val="24"/>
        </w:rPr>
        <w:t xml:space="preserve">есть историческое чередование гласных </w:t>
      </w:r>
      <w:r>
        <w:rPr>
          <w:i/>
          <w:sz w:val="24"/>
        </w:rPr>
        <w:t xml:space="preserve">a//o </w:t>
      </w:r>
      <w:r>
        <w:rPr>
          <w:sz w:val="24"/>
        </w:rPr>
        <w:t>(но это не есть результат развития полногласия/неполногласия, это другой</w:t>
      </w:r>
      <w:r>
        <w:rPr>
          <w:spacing w:val="-23"/>
          <w:sz w:val="24"/>
        </w:rPr>
        <w:t xml:space="preserve"> </w:t>
      </w:r>
      <w:r>
        <w:rPr>
          <w:sz w:val="24"/>
        </w:rPr>
        <w:t>процесс).</w:t>
      </w:r>
    </w:p>
    <w:p w:rsidR="00B12D4A" w:rsidRDefault="00B12D4A">
      <w:pPr>
        <w:pStyle w:val="a3"/>
        <w:spacing w:before="2"/>
      </w:pPr>
    </w:p>
    <w:p w:rsidR="00B12D4A" w:rsidRDefault="00F45B42">
      <w:pPr>
        <w:pStyle w:val="a3"/>
        <w:spacing w:before="1"/>
        <w:ind w:left="123"/>
        <w:jc w:val="both"/>
      </w:pPr>
      <w:r>
        <w:t>Перевод фрагмента   7 баллов</w:t>
      </w:r>
    </w:p>
    <w:p w:rsidR="00B12D4A" w:rsidRDefault="00B12D4A">
      <w:pPr>
        <w:pStyle w:val="a3"/>
      </w:pPr>
    </w:p>
    <w:p w:rsidR="00B12D4A" w:rsidRDefault="00F45B42">
      <w:pPr>
        <w:pStyle w:val="a3"/>
        <w:ind w:left="123" w:right="117"/>
        <w:jc w:val="both"/>
      </w:pPr>
      <w:r>
        <w:t xml:space="preserve">За указание на значение слова 1 </w:t>
      </w:r>
      <w:r>
        <w:rPr>
          <w:b/>
        </w:rPr>
        <w:t xml:space="preserve">балл; </w:t>
      </w:r>
      <w:r>
        <w:t xml:space="preserve">за указание </w:t>
      </w:r>
      <w:r>
        <w:t xml:space="preserve">не то, что слово устаревшее 0.5 балла;  за то, что оно не входит в активный словарный запас </w:t>
      </w:r>
      <w:r>
        <w:rPr>
          <w:w w:val="90"/>
        </w:rPr>
        <w:t xml:space="preserve">— </w:t>
      </w:r>
      <w:r>
        <w:t>0.5 балла; за то, что  вообще исчезло  0.5</w:t>
      </w:r>
      <w:r>
        <w:rPr>
          <w:spacing w:val="-29"/>
        </w:rPr>
        <w:t xml:space="preserve"> </w:t>
      </w:r>
      <w:r>
        <w:t>балла</w:t>
      </w:r>
    </w:p>
    <w:p w:rsidR="00B12D4A" w:rsidRDefault="00F45B42">
      <w:pPr>
        <w:pStyle w:val="a3"/>
        <w:spacing w:before="2"/>
        <w:ind w:left="813" w:right="7136"/>
        <w:jc w:val="center"/>
      </w:pPr>
      <w:r>
        <w:t>всего  2.5 балла</w:t>
      </w:r>
    </w:p>
    <w:p w:rsidR="00B12D4A" w:rsidRDefault="00B12D4A">
      <w:pPr>
        <w:pStyle w:val="a3"/>
        <w:spacing w:before="7"/>
        <w:rPr>
          <w:sz w:val="20"/>
        </w:rPr>
      </w:pPr>
    </w:p>
    <w:p w:rsidR="00B12D4A" w:rsidRDefault="00F45B42">
      <w:pPr>
        <w:pStyle w:val="a3"/>
        <w:ind w:left="123"/>
        <w:jc w:val="both"/>
      </w:pPr>
      <w:r>
        <w:t xml:space="preserve">За каждое слово такого корня </w:t>
      </w:r>
      <w:r>
        <w:rPr>
          <w:color w:val="0F0F0F"/>
          <w:w w:val="90"/>
        </w:rPr>
        <w:t xml:space="preserve">— </w:t>
      </w:r>
      <w:r>
        <w:t>0.5 балла, за правильное выделение исторического</w:t>
      </w:r>
      <w:r>
        <w:rPr>
          <w:spacing w:val="55"/>
        </w:rPr>
        <w:t xml:space="preserve"> </w:t>
      </w:r>
      <w:r>
        <w:t>корня</w:t>
      </w:r>
    </w:p>
    <w:p w:rsidR="00B12D4A" w:rsidRDefault="00F45B42">
      <w:pPr>
        <w:pStyle w:val="a4"/>
        <w:numPr>
          <w:ilvl w:val="1"/>
          <w:numId w:val="3"/>
        </w:numPr>
        <w:tabs>
          <w:tab w:val="left" w:pos="662"/>
        </w:tabs>
        <w:spacing w:before="2" w:line="242" w:lineRule="auto"/>
        <w:ind w:right="2601" w:hanging="598"/>
        <w:rPr>
          <w:sz w:val="24"/>
        </w:rPr>
      </w:pPr>
      <w:r>
        <w:rPr>
          <w:sz w:val="24"/>
        </w:rPr>
        <w:t>балла, за</w:t>
      </w:r>
      <w:r>
        <w:rPr>
          <w:sz w:val="24"/>
        </w:rPr>
        <w:t xml:space="preserve"> указание на чередование гласных в корне 0.5 балла всего 1.5</w:t>
      </w:r>
      <w:r>
        <w:rPr>
          <w:spacing w:val="32"/>
          <w:sz w:val="24"/>
        </w:rPr>
        <w:t xml:space="preserve"> </w:t>
      </w:r>
      <w:r>
        <w:rPr>
          <w:sz w:val="24"/>
        </w:rPr>
        <w:t>балла</w:t>
      </w:r>
    </w:p>
    <w:p w:rsidR="00B12D4A" w:rsidRDefault="00B12D4A">
      <w:pPr>
        <w:pStyle w:val="a3"/>
        <w:spacing w:before="9"/>
        <w:rPr>
          <w:sz w:val="20"/>
        </w:rPr>
      </w:pPr>
    </w:p>
    <w:p w:rsidR="00B12D4A" w:rsidRDefault="00F45B42">
      <w:pPr>
        <w:pStyle w:val="a3"/>
        <w:ind w:left="123"/>
        <w:jc w:val="both"/>
      </w:pPr>
      <w:r>
        <w:t>Итого 11 баллов</w:t>
      </w:r>
    </w:p>
    <w:p w:rsidR="00B12D4A" w:rsidRDefault="00F45B42">
      <w:pPr>
        <w:pStyle w:val="a3"/>
        <w:spacing w:before="218"/>
        <w:ind w:left="125"/>
        <w:jc w:val="both"/>
        <w:rPr>
          <w:rFonts w:ascii="Palatino Linotype" w:hAnsi="Palatino Linotype"/>
        </w:rPr>
      </w:pPr>
      <w:r>
        <w:rPr>
          <w:rFonts w:ascii="Palatino Linotype" w:hAnsi="Palatino Linotype"/>
          <w:w w:val="85"/>
        </w:rPr>
        <w:t>Boпpoc N•.5</w:t>
      </w:r>
    </w:p>
    <w:p w:rsidR="00B12D4A" w:rsidRDefault="00F45B42">
      <w:pPr>
        <w:pStyle w:val="a3"/>
        <w:spacing w:before="212"/>
        <w:ind w:left="123"/>
        <w:jc w:val="both"/>
      </w:pPr>
      <w:r>
        <w:t>Прочитайте текст. Выполните задания.</w:t>
      </w:r>
    </w:p>
    <w:p w:rsidR="00B12D4A" w:rsidRDefault="00B12D4A">
      <w:pPr>
        <w:jc w:val="both"/>
        <w:sectPr w:rsidR="00B12D4A">
          <w:pgSz w:w="11910" w:h="16840"/>
          <w:pgMar w:top="1020" w:right="740" w:bottom="280" w:left="1580" w:header="720" w:footer="720" w:gutter="0"/>
          <w:cols w:space="720"/>
        </w:sectPr>
      </w:pPr>
    </w:p>
    <w:p w:rsidR="00B12D4A" w:rsidRDefault="00F45B42">
      <w:pPr>
        <w:spacing w:before="66" w:line="276" w:lineRule="auto"/>
        <w:ind w:left="121" w:right="134"/>
        <w:jc w:val="both"/>
        <w:rPr>
          <w:sz w:val="24"/>
        </w:rPr>
      </w:pPr>
      <w:r>
        <w:rPr>
          <w:i/>
          <w:sz w:val="24"/>
        </w:rPr>
        <w:lastRenderedPageBreak/>
        <w:t xml:space="preserve">Любой турецкий ужин или обед начинается с закусок </w:t>
      </w:r>
      <w:r>
        <w:rPr>
          <w:sz w:val="24"/>
        </w:rPr>
        <w:t xml:space="preserve">&lt;... &gt; </w:t>
      </w:r>
      <w:r>
        <w:rPr>
          <w:i/>
          <w:sz w:val="24"/>
        </w:rPr>
        <w:t xml:space="preserve">Турки считают отличной </w:t>
      </w:r>
      <w:r>
        <w:rPr>
          <w:i/>
          <w:sz w:val="24"/>
        </w:rPr>
        <w:t xml:space="preserve">закуской субпродукты, подаваемые в холодное виде, а также соленый сыр с кусочками сладкой дыни и, конечно, овощи, которые едят во всех видах. свежими, вареными, жаренными на гриле, запеченными noд соусами </w:t>
      </w:r>
      <w:r>
        <w:rPr>
          <w:sz w:val="24"/>
        </w:rPr>
        <w:t>(журнал «Мой Глобус», лето 2017)</w:t>
      </w: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35"/>
        </w:rPr>
      </w:pPr>
    </w:p>
    <w:p w:rsidR="00B12D4A" w:rsidRDefault="00F45B42">
      <w:pPr>
        <w:pStyle w:val="1"/>
        <w:numPr>
          <w:ilvl w:val="2"/>
          <w:numId w:val="3"/>
        </w:numPr>
        <w:tabs>
          <w:tab w:val="left" w:pos="845"/>
        </w:tabs>
        <w:ind w:hanging="360"/>
      </w:pPr>
      <w:r>
        <w:rPr>
          <w:w w:val="95"/>
        </w:rPr>
        <w:t>Найдите в тексте</w:t>
      </w:r>
      <w:r>
        <w:rPr>
          <w:w w:val="95"/>
        </w:rPr>
        <w:t xml:space="preserve"> слово, обозначающее совокупность некоторых</w:t>
      </w:r>
      <w:r>
        <w:rPr>
          <w:spacing w:val="52"/>
          <w:w w:val="95"/>
        </w:rPr>
        <w:t xml:space="preserve"> </w:t>
      </w:r>
      <w:r>
        <w:rPr>
          <w:w w:val="95"/>
        </w:rPr>
        <w:t>единиц.</w:t>
      </w:r>
    </w:p>
    <w:p w:rsidR="00B12D4A" w:rsidRDefault="00F45B42">
      <w:pPr>
        <w:pStyle w:val="a4"/>
        <w:numPr>
          <w:ilvl w:val="2"/>
          <w:numId w:val="3"/>
        </w:numPr>
        <w:tabs>
          <w:tab w:val="left" w:pos="845"/>
        </w:tabs>
        <w:spacing w:before="2" w:line="237" w:lineRule="auto"/>
        <w:ind w:right="110" w:hanging="360"/>
        <w:rPr>
          <w:sz w:val="24"/>
        </w:rPr>
      </w:pPr>
      <w:r>
        <w:rPr>
          <w:sz w:val="24"/>
        </w:rPr>
        <w:t>Выделите в этом слове приставку. Определите ее значение и стилистическую принадлежность.</w:t>
      </w:r>
    </w:p>
    <w:p w:rsidR="00B12D4A" w:rsidRDefault="00F45B42">
      <w:pPr>
        <w:pStyle w:val="a4"/>
        <w:numPr>
          <w:ilvl w:val="2"/>
          <w:numId w:val="3"/>
        </w:numPr>
        <w:tabs>
          <w:tab w:val="left" w:pos="844"/>
        </w:tabs>
        <w:spacing w:before="1"/>
        <w:ind w:hanging="360"/>
        <w:rPr>
          <w:sz w:val="24"/>
        </w:rPr>
      </w:pPr>
      <w:r>
        <w:rPr>
          <w:sz w:val="24"/>
        </w:rPr>
        <w:t>Подберите еще 3 слова с этой же</w:t>
      </w:r>
      <w:r>
        <w:rPr>
          <w:spacing w:val="-37"/>
          <w:sz w:val="24"/>
        </w:rPr>
        <w:t xml:space="preserve"> </w:t>
      </w:r>
      <w:r>
        <w:rPr>
          <w:sz w:val="24"/>
        </w:rPr>
        <w:t>приставкой.</w:t>
      </w:r>
    </w:p>
    <w:p w:rsidR="00B12D4A" w:rsidRDefault="00F45B42">
      <w:pPr>
        <w:pStyle w:val="a4"/>
        <w:numPr>
          <w:ilvl w:val="2"/>
          <w:numId w:val="3"/>
        </w:numPr>
        <w:tabs>
          <w:tab w:val="left" w:pos="835"/>
        </w:tabs>
        <w:ind w:left="834" w:hanging="355"/>
        <w:rPr>
          <w:sz w:val="24"/>
        </w:rPr>
      </w:pPr>
      <w:r>
        <w:rPr>
          <w:sz w:val="24"/>
        </w:rPr>
        <w:t>Скажите происхождение данной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приставки.</w:t>
      </w:r>
    </w:p>
    <w:p w:rsidR="00B12D4A" w:rsidRDefault="00B12D4A">
      <w:pPr>
        <w:pStyle w:val="a3"/>
        <w:rPr>
          <w:sz w:val="26"/>
        </w:rPr>
      </w:pPr>
    </w:p>
    <w:p w:rsidR="00B12D4A" w:rsidRDefault="00F45B42">
      <w:pPr>
        <w:pStyle w:val="a3"/>
        <w:spacing w:before="222"/>
        <w:ind w:left="120"/>
        <w:jc w:val="both"/>
      </w:pPr>
      <w:r>
        <w:t>МОДЕЛЬ OTBETA</w:t>
      </w:r>
    </w:p>
    <w:p w:rsidR="00B12D4A" w:rsidRDefault="00B12D4A">
      <w:pPr>
        <w:pStyle w:val="a3"/>
        <w:rPr>
          <w:sz w:val="21"/>
        </w:rPr>
      </w:pPr>
    </w:p>
    <w:p w:rsidR="00B12D4A" w:rsidRDefault="00F45B42">
      <w:pPr>
        <w:pStyle w:val="a4"/>
        <w:numPr>
          <w:ilvl w:val="0"/>
          <w:numId w:val="2"/>
        </w:numPr>
        <w:tabs>
          <w:tab w:val="left" w:pos="842"/>
        </w:tabs>
        <w:ind w:hanging="356"/>
        <w:rPr>
          <w:sz w:val="24"/>
        </w:rPr>
      </w:pPr>
      <w:r>
        <w:rPr>
          <w:i/>
          <w:sz w:val="24"/>
        </w:rPr>
        <w:t xml:space="preserve">субпробукшы </w:t>
      </w:r>
      <w:r>
        <w:rPr>
          <w:sz w:val="24"/>
        </w:rPr>
        <w:t>(1</w:t>
      </w:r>
      <w:r>
        <w:rPr>
          <w:spacing w:val="-26"/>
          <w:sz w:val="24"/>
        </w:rPr>
        <w:t xml:space="preserve"> </w:t>
      </w:r>
      <w:r>
        <w:rPr>
          <w:sz w:val="24"/>
        </w:rPr>
        <w:t>балл)</w:t>
      </w:r>
    </w:p>
    <w:p w:rsidR="00B12D4A" w:rsidRDefault="00F45B42">
      <w:pPr>
        <w:pStyle w:val="a4"/>
        <w:numPr>
          <w:ilvl w:val="0"/>
          <w:numId w:val="2"/>
        </w:numPr>
        <w:tabs>
          <w:tab w:val="left" w:pos="844"/>
        </w:tabs>
        <w:spacing w:line="240" w:lineRule="auto"/>
        <w:ind w:right="116" w:hanging="356"/>
        <w:jc w:val="both"/>
        <w:rPr>
          <w:sz w:val="24"/>
        </w:rPr>
      </w:pPr>
      <w:r>
        <w:rPr>
          <w:sz w:val="24"/>
        </w:rPr>
        <w:t xml:space="preserve">приставка </w:t>
      </w:r>
      <w:r>
        <w:rPr>
          <w:i/>
          <w:sz w:val="24"/>
        </w:rPr>
        <w:t xml:space="preserve">суб-; </w:t>
      </w:r>
      <w:r>
        <w:rPr>
          <w:sz w:val="24"/>
        </w:rPr>
        <w:t xml:space="preserve">книжная стилистическая окраска; приставка вносит значение подчиненности, нахождения ниже, второстепенности, малости по сравнению с производящим словом (4 балла: по 1 баллу за выделение приставки, определения ее стилистической окраски </w:t>
      </w:r>
      <w:r>
        <w:rPr>
          <w:sz w:val="24"/>
        </w:rPr>
        <w:t>и 2 балла за определение ее</w:t>
      </w:r>
      <w:r>
        <w:rPr>
          <w:spacing w:val="-29"/>
          <w:sz w:val="24"/>
        </w:rPr>
        <w:t xml:space="preserve"> </w:t>
      </w:r>
      <w:r>
        <w:rPr>
          <w:sz w:val="24"/>
        </w:rPr>
        <w:t>значения)</w:t>
      </w:r>
    </w:p>
    <w:p w:rsidR="00B12D4A" w:rsidRDefault="00F45B42">
      <w:pPr>
        <w:pStyle w:val="a4"/>
        <w:numPr>
          <w:ilvl w:val="0"/>
          <w:numId w:val="2"/>
        </w:numPr>
        <w:tabs>
          <w:tab w:val="left" w:pos="842"/>
        </w:tabs>
        <w:spacing w:line="242" w:lineRule="auto"/>
        <w:ind w:right="127" w:hanging="356"/>
        <w:rPr>
          <w:sz w:val="24"/>
        </w:rPr>
      </w:pPr>
      <w:r>
        <w:rPr>
          <w:i/>
          <w:sz w:val="24"/>
        </w:rPr>
        <w:t xml:space="preserve">субординация, субтропики, субаренда, субморф, субкультура </w:t>
      </w:r>
      <w:r>
        <w:rPr>
          <w:sz w:val="24"/>
        </w:rPr>
        <w:t>и многие другие слова разных терминологических областей (не более 3</w:t>
      </w:r>
      <w:r>
        <w:rPr>
          <w:spacing w:val="-26"/>
          <w:sz w:val="24"/>
        </w:rPr>
        <w:t xml:space="preserve"> </w:t>
      </w:r>
      <w:r>
        <w:rPr>
          <w:sz w:val="24"/>
        </w:rPr>
        <w:t>баллов)</w:t>
      </w:r>
    </w:p>
    <w:p w:rsidR="00B12D4A" w:rsidRDefault="00F45B42">
      <w:pPr>
        <w:pStyle w:val="a4"/>
        <w:numPr>
          <w:ilvl w:val="0"/>
          <w:numId w:val="2"/>
        </w:numPr>
        <w:tabs>
          <w:tab w:val="left" w:pos="841"/>
        </w:tabs>
        <w:spacing w:line="237" w:lineRule="auto"/>
        <w:ind w:left="843" w:right="126" w:hanging="364"/>
        <w:rPr>
          <w:sz w:val="24"/>
        </w:rPr>
      </w:pPr>
      <w:r>
        <w:rPr>
          <w:sz w:val="24"/>
        </w:rPr>
        <w:t xml:space="preserve">данная приставка заимствованная, из латинского языка (1 балл: по 0.5 за указание на </w:t>
      </w:r>
      <w:r>
        <w:rPr>
          <w:sz w:val="24"/>
        </w:rPr>
        <w:t>ее иноязычный характер и</w:t>
      </w:r>
      <w:r>
        <w:rPr>
          <w:spacing w:val="-24"/>
          <w:sz w:val="24"/>
        </w:rPr>
        <w:t xml:space="preserve"> </w:t>
      </w:r>
      <w:r>
        <w:rPr>
          <w:sz w:val="24"/>
        </w:rPr>
        <w:t>источник)</w:t>
      </w:r>
    </w:p>
    <w:p w:rsidR="00B12D4A" w:rsidRDefault="00F45B42">
      <w:pPr>
        <w:pStyle w:val="a3"/>
        <w:spacing w:before="8"/>
        <w:ind w:left="124"/>
        <w:jc w:val="both"/>
      </w:pPr>
      <w:r>
        <w:rPr>
          <w:w w:val="105"/>
        </w:rPr>
        <w:t>Всего 8 баллов</w:t>
      </w: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26"/>
        </w:rPr>
      </w:pPr>
    </w:p>
    <w:p w:rsidR="00B12D4A" w:rsidRDefault="00F45B42">
      <w:pPr>
        <w:pStyle w:val="a3"/>
        <w:spacing w:before="167"/>
        <w:ind w:left="124"/>
        <w:jc w:val="both"/>
      </w:pPr>
      <w:r>
        <w:t>Вопрос №6</w:t>
      </w:r>
    </w:p>
    <w:p w:rsidR="00B12D4A" w:rsidRDefault="00F45B42">
      <w:pPr>
        <w:pStyle w:val="1"/>
        <w:spacing w:before="223"/>
        <w:ind w:left="119"/>
      </w:pPr>
      <w:r>
        <w:t>Охарактеризуйте частицы как часть речи. Назовите их основные  разряды и приведите</w:t>
      </w:r>
    </w:p>
    <w:p w:rsidR="00B12D4A" w:rsidRDefault="00F45B42">
      <w:pPr>
        <w:pStyle w:val="a3"/>
        <w:spacing w:before="38" w:line="451" w:lineRule="auto"/>
        <w:ind w:left="120" w:right="5623" w:firstLine="3"/>
      </w:pPr>
      <w:r>
        <w:t>примеры на каждый разряд. МОДЕЛЬ OTBETA:</w:t>
      </w:r>
    </w:p>
    <w:p w:rsidR="00B12D4A" w:rsidRDefault="00F45B42">
      <w:pPr>
        <w:pStyle w:val="a3"/>
        <w:spacing w:before="8" w:line="276" w:lineRule="auto"/>
        <w:ind w:left="120" w:right="114" w:firstLine="4"/>
        <w:jc w:val="both"/>
      </w:pPr>
      <w:r>
        <w:t xml:space="preserve">Частицы </w:t>
      </w:r>
      <w:r>
        <w:rPr>
          <w:w w:val="90"/>
        </w:rPr>
        <w:t xml:space="preserve">— </w:t>
      </w:r>
      <w:r>
        <w:t>служебные слова, придающие различные дополнительные оттенки словам и предложениям. Как и другие служебные части речи, частицы не имеют форм словоизменения.(0,5 баллов)</w:t>
      </w:r>
    </w:p>
    <w:p w:rsidR="00B12D4A" w:rsidRDefault="00F45B42">
      <w:pPr>
        <w:pStyle w:val="a3"/>
        <w:spacing w:before="202" w:line="276" w:lineRule="auto"/>
        <w:ind w:left="123" w:right="113"/>
        <w:jc w:val="both"/>
      </w:pPr>
      <w:r>
        <w:t>По семантике противопоставлены два грамматических класса частиц: модальные и немодальные</w:t>
      </w:r>
      <w:r>
        <w:t>.(1 балл)</w:t>
      </w:r>
    </w:p>
    <w:p w:rsidR="00B12D4A" w:rsidRDefault="00F45B42">
      <w:pPr>
        <w:pStyle w:val="a3"/>
        <w:spacing w:before="202" w:line="276" w:lineRule="auto"/>
        <w:ind w:left="123" w:right="132" w:firstLine="1"/>
        <w:jc w:val="both"/>
      </w:pPr>
      <w:r>
        <w:t>С помощью модальных частиц выражается отношение говорящего к достоверности фактов, сообщаемых в высказывании: возможность, необходимость, сомнение, подтверждение, отсутствие чего-либо. (1 балл)</w:t>
      </w:r>
    </w:p>
    <w:p w:rsidR="00B12D4A" w:rsidRDefault="00F45B42">
      <w:pPr>
        <w:spacing w:before="202"/>
        <w:ind w:left="123"/>
        <w:jc w:val="both"/>
        <w:rPr>
          <w:i/>
          <w:sz w:val="24"/>
        </w:rPr>
      </w:pPr>
      <w:r>
        <w:rPr>
          <w:sz w:val="24"/>
        </w:rPr>
        <w:t xml:space="preserve">К модальным частицам относятся </w:t>
      </w:r>
      <w:r>
        <w:rPr>
          <w:i/>
          <w:sz w:val="24"/>
        </w:rPr>
        <w:t xml:space="preserve">утвердительные </w:t>
      </w:r>
      <w:r>
        <w:rPr>
          <w:sz w:val="24"/>
        </w:rPr>
        <w:t>(точно</w:t>
      </w:r>
      <w:r>
        <w:rPr>
          <w:sz w:val="24"/>
        </w:rPr>
        <w:t xml:space="preserve">, определенно), </w:t>
      </w:r>
      <w:r>
        <w:rPr>
          <w:i/>
          <w:sz w:val="24"/>
        </w:rPr>
        <w:t>отрицательные</w:t>
      </w:r>
    </w:p>
    <w:p w:rsidR="00B12D4A" w:rsidRDefault="00F45B42">
      <w:pPr>
        <w:pStyle w:val="a3"/>
        <w:spacing w:before="40"/>
        <w:ind w:left="123"/>
        <w:jc w:val="both"/>
      </w:pPr>
      <w:r>
        <w:t xml:space="preserve">(не, ни, вовсе не, отнюдь не), </w:t>
      </w:r>
      <w:r>
        <w:rPr>
          <w:i/>
        </w:rPr>
        <w:t xml:space="preserve">вопросительные </w:t>
      </w:r>
      <w:r>
        <w:t>(ли, разве, неужели). (1,5 балла)</w:t>
      </w:r>
    </w:p>
    <w:p w:rsidR="00B12D4A" w:rsidRDefault="00B12D4A">
      <w:pPr>
        <w:jc w:val="both"/>
        <w:sectPr w:rsidR="00B12D4A">
          <w:pgSz w:w="11910" w:h="16840"/>
          <w:pgMar w:top="1040" w:right="740" w:bottom="280" w:left="1580" w:header="720" w:footer="720" w:gutter="0"/>
          <w:cols w:space="720"/>
        </w:sectPr>
      </w:pPr>
    </w:p>
    <w:p w:rsidR="00B12D4A" w:rsidRDefault="00F45B42">
      <w:pPr>
        <w:spacing w:before="66" w:line="276" w:lineRule="auto"/>
        <w:ind w:left="120" w:right="116" w:firstLine="4"/>
        <w:jc w:val="both"/>
        <w:rPr>
          <w:sz w:val="24"/>
        </w:rPr>
      </w:pPr>
      <w:r>
        <w:rPr>
          <w:sz w:val="24"/>
        </w:rPr>
        <w:lastRenderedPageBreak/>
        <w:t xml:space="preserve">С модальной сферой связана сфера субъективных эмоций, поэтому некоторые языковеды относят в эту гpyппy и </w:t>
      </w:r>
      <w:r>
        <w:rPr>
          <w:i/>
          <w:sz w:val="24"/>
        </w:rPr>
        <w:t xml:space="preserve">эмоционально-экспрессивные, восклицательные </w:t>
      </w:r>
      <w:r>
        <w:rPr>
          <w:sz w:val="24"/>
        </w:rPr>
        <w:t>частицы (что за, вот так, где там, куда там, ну и, о). (1 балл)</w:t>
      </w:r>
    </w:p>
    <w:p w:rsidR="00B12D4A" w:rsidRDefault="00F45B42">
      <w:pPr>
        <w:pStyle w:val="a3"/>
        <w:spacing w:before="202"/>
        <w:ind w:left="123"/>
        <w:jc w:val="both"/>
      </w:pPr>
      <w:r>
        <w:rPr>
          <w:b/>
        </w:rPr>
        <w:t xml:space="preserve">Немодальные </w:t>
      </w:r>
      <w:r>
        <w:t xml:space="preserve">частицы </w:t>
      </w:r>
      <w:r>
        <w:rPr>
          <w:w w:val="90"/>
        </w:rPr>
        <w:t xml:space="preserve">— </w:t>
      </w:r>
      <w:r>
        <w:t>частицы, выражающие смысловые оттенки. (1 балл)</w:t>
      </w:r>
    </w:p>
    <w:p w:rsidR="00B12D4A" w:rsidRDefault="00B12D4A">
      <w:pPr>
        <w:pStyle w:val="a3"/>
        <w:rPr>
          <w:sz w:val="21"/>
        </w:rPr>
      </w:pPr>
    </w:p>
    <w:p w:rsidR="00B12D4A" w:rsidRDefault="00F45B42">
      <w:pPr>
        <w:spacing w:line="278" w:lineRule="auto"/>
        <w:ind w:left="123" w:right="107" w:firstLine="1"/>
        <w:jc w:val="both"/>
        <w:rPr>
          <w:sz w:val="24"/>
        </w:rPr>
      </w:pPr>
      <w:r>
        <w:rPr>
          <w:sz w:val="24"/>
        </w:rPr>
        <w:t xml:space="preserve">Среди них выделяются </w:t>
      </w:r>
      <w:r>
        <w:rPr>
          <w:i/>
          <w:sz w:val="24"/>
        </w:rPr>
        <w:t xml:space="preserve">указательные </w:t>
      </w:r>
      <w:r>
        <w:rPr>
          <w:sz w:val="24"/>
        </w:rPr>
        <w:t xml:space="preserve">(вот, вон, это), </w:t>
      </w:r>
      <w:r>
        <w:rPr>
          <w:i/>
          <w:sz w:val="24"/>
        </w:rPr>
        <w:t>выбелительно-ограничительн</w:t>
      </w:r>
      <w:r>
        <w:rPr>
          <w:i/>
          <w:sz w:val="24"/>
        </w:rPr>
        <w:t xml:space="preserve">ые </w:t>
      </w:r>
      <w:r>
        <w:rPr>
          <w:sz w:val="24"/>
        </w:rPr>
        <w:t xml:space="preserve">(лишь, только, исключительно, хотя бы, хоть бы), </w:t>
      </w:r>
      <w:r>
        <w:rPr>
          <w:i/>
          <w:sz w:val="24"/>
        </w:rPr>
        <w:t xml:space="preserve">определительно-уточняющие </w:t>
      </w:r>
      <w:r>
        <w:rPr>
          <w:sz w:val="24"/>
        </w:rPr>
        <w:t xml:space="preserve">(точно, именно, чуть, почти), </w:t>
      </w:r>
      <w:r>
        <w:rPr>
          <w:i/>
          <w:sz w:val="24"/>
        </w:rPr>
        <w:t xml:space="preserve">усилительные </w:t>
      </w:r>
      <w:r>
        <w:rPr>
          <w:sz w:val="24"/>
        </w:rPr>
        <w:t>(даже, же, ведь, ну, еще, то, просто, прямо). (2 балла)</w:t>
      </w:r>
    </w:p>
    <w:p w:rsidR="00B12D4A" w:rsidRDefault="00F45B42">
      <w:pPr>
        <w:pStyle w:val="a3"/>
        <w:spacing w:before="199"/>
        <w:ind w:left="123"/>
        <w:jc w:val="both"/>
      </w:pPr>
      <w:r>
        <w:rPr>
          <w:w w:val="105"/>
        </w:rPr>
        <w:t>Итого 8 баллов</w:t>
      </w:r>
    </w:p>
    <w:p w:rsidR="00B12D4A" w:rsidRDefault="00B12D4A">
      <w:pPr>
        <w:pStyle w:val="a3"/>
        <w:rPr>
          <w:sz w:val="26"/>
        </w:rPr>
      </w:pPr>
    </w:p>
    <w:p w:rsidR="00B12D4A" w:rsidRDefault="00B12D4A">
      <w:pPr>
        <w:pStyle w:val="a3"/>
        <w:rPr>
          <w:sz w:val="26"/>
        </w:rPr>
      </w:pPr>
    </w:p>
    <w:p w:rsidR="00B12D4A" w:rsidRDefault="00F45B42">
      <w:pPr>
        <w:pStyle w:val="a3"/>
        <w:spacing w:before="162"/>
        <w:ind w:left="124"/>
        <w:jc w:val="both"/>
      </w:pPr>
      <w:r>
        <w:t>Вопрос №7</w:t>
      </w:r>
    </w:p>
    <w:p w:rsidR="00B12D4A" w:rsidRDefault="00B12D4A">
      <w:pPr>
        <w:pStyle w:val="a3"/>
        <w:spacing w:before="6"/>
        <w:rPr>
          <w:sz w:val="20"/>
        </w:rPr>
      </w:pPr>
    </w:p>
    <w:p w:rsidR="00B12D4A" w:rsidRDefault="00F45B42">
      <w:pPr>
        <w:pStyle w:val="a3"/>
        <w:spacing w:before="1" w:line="276" w:lineRule="auto"/>
        <w:ind w:left="122" w:right="125" w:firstLine="1"/>
        <w:jc w:val="both"/>
      </w:pPr>
      <w:r>
        <w:t>Прочитайте предложения и подумайте, почему автор опустил вторую запятую для выделения вводного слова.</w:t>
      </w:r>
    </w:p>
    <w:p w:rsidR="00B12D4A" w:rsidRDefault="00F45B42">
      <w:pPr>
        <w:pStyle w:val="a4"/>
        <w:numPr>
          <w:ilvl w:val="0"/>
          <w:numId w:val="1"/>
        </w:numPr>
        <w:tabs>
          <w:tab w:val="left" w:pos="845"/>
        </w:tabs>
        <w:spacing w:before="198" w:line="280" w:lineRule="auto"/>
        <w:ind w:right="114" w:hanging="359"/>
        <w:rPr>
          <w:sz w:val="24"/>
        </w:rPr>
      </w:pPr>
      <w:r>
        <w:rPr>
          <w:sz w:val="24"/>
        </w:rPr>
        <w:t>Ветер качал купы разросшихся, давно уже не стриженных деревьев, кажется лип, а может быть,</w:t>
      </w:r>
      <w:r>
        <w:rPr>
          <w:spacing w:val="-20"/>
          <w:sz w:val="24"/>
        </w:rPr>
        <w:t xml:space="preserve"> </w:t>
      </w:r>
      <w:r>
        <w:rPr>
          <w:sz w:val="24"/>
        </w:rPr>
        <w:t>тополей.</w:t>
      </w:r>
    </w:p>
    <w:p w:rsidR="00B12D4A" w:rsidRDefault="00F45B42">
      <w:pPr>
        <w:pStyle w:val="a4"/>
        <w:numPr>
          <w:ilvl w:val="0"/>
          <w:numId w:val="1"/>
        </w:numPr>
        <w:tabs>
          <w:tab w:val="left" w:pos="842"/>
        </w:tabs>
        <w:spacing w:line="276" w:lineRule="auto"/>
        <w:ind w:right="120"/>
        <w:rPr>
          <w:sz w:val="24"/>
        </w:rPr>
      </w:pPr>
      <w:r>
        <w:rPr>
          <w:sz w:val="24"/>
        </w:rPr>
        <w:t xml:space="preserve">Лошади, видимо не найдя более подходящего места, сами </w:t>
      </w:r>
      <w:r>
        <w:rPr>
          <w:sz w:val="24"/>
        </w:rPr>
        <w:t>пришли к лабазам, на которых поверх груза размещались</w:t>
      </w:r>
      <w:r>
        <w:rPr>
          <w:spacing w:val="-18"/>
          <w:sz w:val="24"/>
        </w:rPr>
        <w:t xml:space="preserve"> </w:t>
      </w:r>
      <w:r>
        <w:rPr>
          <w:sz w:val="24"/>
        </w:rPr>
        <w:t>люди.</w:t>
      </w:r>
    </w:p>
    <w:p w:rsidR="00B12D4A" w:rsidRDefault="00F45B42">
      <w:pPr>
        <w:spacing w:before="221"/>
        <w:ind w:left="120"/>
        <w:jc w:val="both"/>
        <w:rPr>
          <w:sz w:val="23"/>
        </w:rPr>
      </w:pPr>
      <w:r>
        <w:rPr>
          <w:sz w:val="23"/>
        </w:rPr>
        <w:t>МОДЕЛЬ  OTBETA:</w:t>
      </w:r>
    </w:p>
    <w:p w:rsidR="00B12D4A" w:rsidRDefault="00B12D4A">
      <w:pPr>
        <w:pStyle w:val="a3"/>
        <w:spacing w:before="8"/>
        <w:rPr>
          <w:sz w:val="21"/>
        </w:rPr>
      </w:pPr>
    </w:p>
    <w:p w:rsidR="00B12D4A" w:rsidRDefault="00F45B42">
      <w:pPr>
        <w:pStyle w:val="a3"/>
        <w:spacing w:line="276" w:lineRule="auto"/>
        <w:ind w:left="120" w:right="111" w:firstLine="4"/>
        <w:jc w:val="both"/>
      </w:pPr>
      <w:r>
        <w:t xml:space="preserve">Вводное слово </w:t>
      </w:r>
      <w:r>
        <w:rPr>
          <w:i/>
        </w:rPr>
        <w:t xml:space="preserve">кажется </w:t>
      </w:r>
      <w:r>
        <w:t xml:space="preserve">выделяется только с одной стороны, чтобы показать, что оно относится к приложению лuп (2 балла); вводное </w:t>
      </w:r>
      <w:r>
        <w:rPr>
          <w:i/>
        </w:rPr>
        <w:t xml:space="preserve">может быть </w:t>
      </w:r>
      <w:r>
        <w:t xml:space="preserve">структурно сливается с союзом </w:t>
      </w:r>
      <w:r>
        <w:rPr>
          <w:i/>
        </w:rPr>
        <w:t xml:space="preserve">а, </w:t>
      </w:r>
      <w:r>
        <w:t xml:space="preserve">поэтому </w:t>
      </w:r>
      <w:r>
        <w:t>первая запятая для его выделения опускается (2 балла). Во втором предложении пропуском второй запятой автор указал на отнесение вводного слова к деепричастному обороту (2 балла). Если поставить запятую после вводного слова, то его можно соотнести с составо</w:t>
      </w:r>
      <w:r>
        <w:t xml:space="preserve">м сказуемого: вибижо, </w:t>
      </w:r>
      <w:r>
        <w:rPr>
          <w:i/>
        </w:rPr>
        <w:t xml:space="preserve">сами пришли к лабазам </w:t>
      </w:r>
      <w:r>
        <w:t>(2 балла).</w:t>
      </w:r>
    </w:p>
    <w:p w:rsidR="00B12D4A" w:rsidRDefault="00F45B42">
      <w:pPr>
        <w:pStyle w:val="a3"/>
        <w:spacing w:before="207"/>
        <w:ind w:left="119"/>
        <w:jc w:val="both"/>
      </w:pPr>
      <w:r>
        <w:rPr>
          <w:w w:val="105"/>
        </w:rPr>
        <w:t>Итого 8 баллов.</w:t>
      </w:r>
    </w:p>
    <w:sectPr w:rsidR="00B12D4A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B5074"/>
    <w:multiLevelType w:val="hybridMultilevel"/>
    <w:tmpl w:val="68F85E26"/>
    <w:lvl w:ilvl="0" w:tplc="46769578">
      <w:start w:val="1"/>
      <w:numFmt w:val="decimal"/>
      <w:lvlText w:val="%1."/>
      <w:lvlJc w:val="left"/>
      <w:pPr>
        <w:ind w:left="839" w:hanging="359"/>
        <w:jc w:val="left"/>
      </w:pPr>
      <w:rPr>
        <w:rFonts w:hint="default"/>
        <w:i/>
        <w:w w:val="95"/>
      </w:rPr>
    </w:lvl>
    <w:lvl w:ilvl="1" w:tplc="C6AA040A">
      <w:numFmt w:val="bullet"/>
      <w:lvlText w:val="•"/>
      <w:lvlJc w:val="left"/>
      <w:pPr>
        <w:ind w:left="1714" w:hanging="359"/>
      </w:pPr>
      <w:rPr>
        <w:rFonts w:hint="default"/>
      </w:rPr>
    </w:lvl>
    <w:lvl w:ilvl="2" w:tplc="3E0CB77E">
      <w:numFmt w:val="bullet"/>
      <w:lvlText w:val="•"/>
      <w:lvlJc w:val="left"/>
      <w:pPr>
        <w:ind w:left="2589" w:hanging="359"/>
      </w:pPr>
      <w:rPr>
        <w:rFonts w:hint="default"/>
      </w:rPr>
    </w:lvl>
    <w:lvl w:ilvl="3" w:tplc="F9D28E68">
      <w:numFmt w:val="bullet"/>
      <w:lvlText w:val="•"/>
      <w:lvlJc w:val="left"/>
      <w:pPr>
        <w:ind w:left="3463" w:hanging="359"/>
      </w:pPr>
      <w:rPr>
        <w:rFonts w:hint="default"/>
      </w:rPr>
    </w:lvl>
    <w:lvl w:ilvl="4" w:tplc="D61CA7DE">
      <w:numFmt w:val="bullet"/>
      <w:lvlText w:val="•"/>
      <w:lvlJc w:val="left"/>
      <w:pPr>
        <w:ind w:left="4338" w:hanging="359"/>
      </w:pPr>
      <w:rPr>
        <w:rFonts w:hint="default"/>
      </w:rPr>
    </w:lvl>
    <w:lvl w:ilvl="5" w:tplc="9DD21586">
      <w:numFmt w:val="bullet"/>
      <w:lvlText w:val="•"/>
      <w:lvlJc w:val="left"/>
      <w:pPr>
        <w:ind w:left="5213" w:hanging="359"/>
      </w:pPr>
      <w:rPr>
        <w:rFonts w:hint="default"/>
      </w:rPr>
    </w:lvl>
    <w:lvl w:ilvl="6" w:tplc="1F6E1FE6">
      <w:numFmt w:val="bullet"/>
      <w:lvlText w:val="•"/>
      <w:lvlJc w:val="left"/>
      <w:pPr>
        <w:ind w:left="6087" w:hanging="359"/>
      </w:pPr>
      <w:rPr>
        <w:rFonts w:hint="default"/>
      </w:rPr>
    </w:lvl>
    <w:lvl w:ilvl="7" w:tplc="316A2A8E">
      <w:numFmt w:val="bullet"/>
      <w:lvlText w:val="•"/>
      <w:lvlJc w:val="left"/>
      <w:pPr>
        <w:ind w:left="6962" w:hanging="359"/>
      </w:pPr>
      <w:rPr>
        <w:rFonts w:hint="default"/>
      </w:rPr>
    </w:lvl>
    <w:lvl w:ilvl="8" w:tplc="FC0865E8">
      <w:numFmt w:val="bullet"/>
      <w:lvlText w:val="•"/>
      <w:lvlJc w:val="left"/>
      <w:pPr>
        <w:ind w:left="7837" w:hanging="359"/>
      </w:pPr>
      <w:rPr>
        <w:rFonts w:hint="default"/>
      </w:rPr>
    </w:lvl>
  </w:abstractNum>
  <w:abstractNum w:abstractNumId="1" w15:restartNumberingAfterBreak="0">
    <w:nsid w:val="4B72268B"/>
    <w:multiLevelType w:val="hybridMultilevel"/>
    <w:tmpl w:val="983A8C5E"/>
    <w:lvl w:ilvl="0" w:tplc="9EC21E9C">
      <w:start w:val="1"/>
      <w:numFmt w:val="decimal"/>
      <w:lvlText w:val="%1."/>
      <w:lvlJc w:val="left"/>
      <w:pPr>
        <w:ind w:left="960" w:hanging="357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BD9203D4">
      <w:numFmt w:val="bullet"/>
      <w:lvlText w:val="•"/>
      <w:lvlJc w:val="left"/>
      <w:pPr>
        <w:ind w:left="1846" w:hanging="357"/>
      </w:pPr>
      <w:rPr>
        <w:rFonts w:hint="default"/>
      </w:rPr>
    </w:lvl>
    <w:lvl w:ilvl="2" w:tplc="50424BF2">
      <w:numFmt w:val="bullet"/>
      <w:lvlText w:val="•"/>
      <w:lvlJc w:val="left"/>
      <w:pPr>
        <w:ind w:left="2733" w:hanging="357"/>
      </w:pPr>
      <w:rPr>
        <w:rFonts w:hint="default"/>
      </w:rPr>
    </w:lvl>
    <w:lvl w:ilvl="3" w:tplc="11F2CE54">
      <w:numFmt w:val="bullet"/>
      <w:lvlText w:val="•"/>
      <w:lvlJc w:val="left"/>
      <w:pPr>
        <w:ind w:left="3619" w:hanging="357"/>
      </w:pPr>
      <w:rPr>
        <w:rFonts w:hint="default"/>
      </w:rPr>
    </w:lvl>
    <w:lvl w:ilvl="4" w:tplc="ED50C6D4">
      <w:numFmt w:val="bullet"/>
      <w:lvlText w:val="•"/>
      <w:lvlJc w:val="left"/>
      <w:pPr>
        <w:ind w:left="4506" w:hanging="357"/>
      </w:pPr>
      <w:rPr>
        <w:rFonts w:hint="default"/>
      </w:rPr>
    </w:lvl>
    <w:lvl w:ilvl="5" w:tplc="64CC4A86">
      <w:numFmt w:val="bullet"/>
      <w:lvlText w:val="•"/>
      <w:lvlJc w:val="left"/>
      <w:pPr>
        <w:ind w:left="5393" w:hanging="357"/>
      </w:pPr>
      <w:rPr>
        <w:rFonts w:hint="default"/>
      </w:rPr>
    </w:lvl>
    <w:lvl w:ilvl="6" w:tplc="6D28FAD8">
      <w:numFmt w:val="bullet"/>
      <w:lvlText w:val="•"/>
      <w:lvlJc w:val="left"/>
      <w:pPr>
        <w:ind w:left="6279" w:hanging="357"/>
      </w:pPr>
      <w:rPr>
        <w:rFonts w:hint="default"/>
      </w:rPr>
    </w:lvl>
    <w:lvl w:ilvl="7" w:tplc="E4B6B51E">
      <w:numFmt w:val="bullet"/>
      <w:lvlText w:val="•"/>
      <w:lvlJc w:val="left"/>
      <w:pPr>
        <w:ind w:left="7166" w:hanging="357"/>
      </w:pPr>
      <w:rPr>
        <w:rFonts w:hint="default"/>
      </w:rPr>
    </w:lvl>
    <w:lvl w:ilvl="8" w:tplc="E3281930">
      <w:numFmt w:val="bullet"/>
      <w:lvlText w:val="•"/>
      <w:lvlJc w:val="left"/>
      <w:pPr>
        <w:ind w:left="8053" w:hanging="357"/>
      </w:pPr>
      <w:rPr>
        <w:rFonts w:hint="default"/>
      </w:rPr>
    </w:lvl>
  </w:abstractNum>
  <w:abstractNum w:abstractNumId="2" w15:restartNumberingAfterBreak="0">
    <w:nsid w:val="530D4E84"/>
    <w:multiLevelType w:val="hybridMultilevel"/>
    <w:tmpl w:val="A49A410C"/>
    <w:lvl w:ilvl="0" w:tplc="F3140602">
      <w:numFmt w:val="bullet"/>
      <w:lvlText w:val="-"/>
      <w:lvlJc w:val="left"/>
      <w:pPr>
        <w:ind w:left="781" w:hanging="138"/>
      </w:pPr>
      <w:rPr>
        <w:rFonts w:ascii="Times New Roman" w:eastAsia="Times New Roman" w:hAnsi="Times New Roman" w:cs="Times New Roman" w:hint="default"/>
        <w:i/>
        <w:w w:val="92"/>
        <w:sz w:val="24"/>
        <w:szCs w:val="24"/>
      </w:rPr>
    </w:lvl>
    <w:lvl w:ilvl="1" w:tplc="BF4C628A">
      <w:numFmt w:val="bullet"/>
      <w:lvlText w:val="•"/>
      <w:lvlJc w:val="left"/>
      <w:pPr>
        <w:ind w:left="1658" w:hanging="138"/>
      </w:pPr>
      <w:rPr>
        <w:rFonts w:hint="default"/>
      </w:rPr>
    </w:lvl>
    <w:lvl w:ilvl="2" w:tplc="E056C5E4">
      <w:numFmt w:val="bullet"/>
      <w:lvlText w:val="•"/>
      <w:lvlJc w:val="left"/>
      <w:pPr>
        <w:ind w:left="2537" w:hanging="138"/>
      </w:pPr>
      <w:rPr>
        <w:rFonts w:hint="default"/>
      </w:rPr>
    </w:lvl>
    <w:lvl w:ilvl="3" w:tplc="609A690E">
      <w:numFmt w:val="bullet"/>
      <w:lvlText w:val="•"/>
      <w:lvlJc w:val="left"/>
      <w:pPr>
        <w:ind w:left="3415" w:hanging="138"/>
      </w:pPr>
      <w:rPr>
        <w:rFonts w:hint="default"/>
      </w:rPr>
    </w:lvl>
    <w:lvl w:ilvl="4" w:tplc="D3C01100">
      <w:numFmt w:val="bullet"/>
      <w:lvlText w:val="•"/>
      <w:lvlJc w:val="left"/>
      <w:pPr>
        <w:ind w:left="4294" w:hanging="138"/>
      </w:pPr>
      <w:rPr>
        <w:rFonts w:hint="default"/>
      </w:rPr>
    </w:lvl>
    <w:lvl w:ilvl="5" w:tplc="B09A81E2">
      <w:numFmt w:val="bullet"/>
      <w:lvlText w:val="•"/>
      <w:lvlJc w:val="left"/>
      <w:pPr>
        <w:ind w:left="5173" w:hanging="138"/>
      </w:pPr>
      <w:rPr>
        <w:rFonts w:hint="default"/>
      </w:rPr>
    </w:lvl>
    <w:lvl w:ilvl="6" w:tplc="47609F3A">
      <w:numFmt w:val="bullet"/>
      <w:lvlText w:val="•"/>
      <w:lvlJc w:val="left"/>
      <w:pPr>
        <w:ind w:left="6051" w:hanging="138"/>
      </w:pPr>
      <w:rPr>
        <w:rFonts w:hint="default"/>
      </w:rPr>
    </w:lvl>
    <w:lvl w:ilvl="7" w:tplc="0E066F20">
      <w:numFmt w:val="bullet"/>
      <w:lvlText w:val="•"/>
      <w:lvlJc w:val="left"/>
      <w:pPr>
        <w:ind w:left="6930" w:hanging="138"/>
      </w:pPr>
      <w:rPr>
        <w:rFonts w:hint="default"/>
      </w:rPr>
    </w:lvl>
    <w:lvl w:ilvl="8" w:tplc="91F03EBC">
      <w:numFmt w:val="bullet"/>
      <w:lvlText w:val="•"/>
      <w:lvlJc w:val="left"/>
      <w:pPr>
        <w:ind w:left="7809" w:hanging="138"/>
      </w:pPr>
      <w:rPr>
        <w:rFonts w:hint="default"/>
      </w:rPr>
    </w:lvl>
  </w:abstractNum>
  <w:abstractNum w:abstractNumId="3" w15:restartNumberingAfterBreak="0">
    <w:nsid w:val="5EC87523"/>
    <w:multiLevelType w:val="hybridMultilevel"/>
    <w:tmpl w:val="FC4EDA3A"/>
    <w:lvl w:ilvl="0" w:tplc="780CDE0C">
      <w:start w:val="1"/>
      <w:numFmt w:val="decimal"/>
      <w:lvlText w:val="%1."/>
      <w:lvlJc w:val="left"/>
      <w:pPr>
        <w:ind w:left="120" w:hanging="705"/>
        <w:jc w:val="left"/>
      </w:pPr>
      <w:rPr>
        <w:rFonts w:hint="default"/>
        <w:w w:val="96"/>
      </w:rPr>
    </w:lvl>
    <w:lvl w:ilvl="1" w:tplc="1074B032">
      <w:numFmt w:val="bullet"/>
      <w:lvlText w:val="•"/>
      <w:lvlJc w:val="left"/>
      <w:pPr>
        <w:ind w:left="1066" w:hanging="705"/>
      </w:pPr>
      <w:rPr>
        <w:rFonts w:hint="default"/>
      </w:rPr>
    </w:lvl>
    <w:lvl w:ilvl="2" w:tplc="FC2484B4">
      <w:numFmt w:val="bullet"/>
      <w:lvlText w:val="•"/>
      <w:lvlJc w:val="left"/>
      <w:pPr>
        <w:ind w:left="2013" w:hanging="705"/>
      </w:pPr>
      <w:rPr>
        <w:rFonts w:hint="default"/>
      </w:rPr>
    </w:lvl>
    <w:lvl w:ilvl="3" w:tplc="7AD80D8E">
      <w:numFmt w:val="bullet"/>
      <w:lvlText w:val="•"/>
      <w:lvlJc w:val="left"/>
      <w:pPr>
        <w:ind w:left="2959" w:hanging="705"/>
      </w:pPr>
      <w:rPr>
        <w:rFonts w:hint="default"/>
      </w:rPr>
    </w:lvl>
    <w:lvl w:ilvl="4" w:tplc="673006B8">
      <w:numFmt w:val="bullet"/>
      <w:lvlText w:val="•"/>
      <w:lvlJc w:val="left"/>
      <w:pPr>
        <w:ind w:left="3906" w:hanging="705"/>
      </w:pPr>
      <w:rPr>
        <w:rFonts w:hint="default"/>
      </w:rPr>
    </w:lvl>
    <w:lvl w:ilvl="5" w:tplc="1A3E1A9A">
      <w:numFmt w:val="bullet"/>
      <w:lvlText w:val="•"/>
      <w:lvlJc w:val="left"/>
      <w:pPr>
        <w:ind w:left="4853" w:hanging="705"/>
      </w:pPr>
      <w:rPr>
        <w:rFonts w:hint="default"/>
      </w:rPr>
    </w:lvl>
    <w:lvl w:ilvl="6" w:tplc="DC02D672">
      <w:numFmt w:val="bullet"/>
      <w:lvlText w:val="•"/>
      <w:lvlJc w:val="left"/>
      <w:pPr>
        <w:ind w:left="5799" w:hanging="705"/>
      </w:pPr>
      <w:rPr>
        <w:rFonts w:hint="default"/>
      </w:rPr>
    </w:lvl>
    <w:lvl w:ilvl="7" w:tplc="8E9EBC1C">
      <w:numFmt w:val="bullet"/>
      <w:lvlText w:val="•"/>
      <w:lvlJc w:val="left"/>
      <w:pPr>
        <w:ind w:left="6746" w:hanging="705"/>
      </w:pPr>
      <w:rPr>
        <w:rFonts w:hint="default"/>
      </w:rPr>
    </w:lvl>
    <w:lvl w:ilvl="8" w:tplc="1A7ED4D8">
      <w:numFmt w:val="bullet"/>
      <w:lvlText w:val="•"/>
      <w:lvlJc w:val="left"/>
      <w:pPr>
        <w:ind w:left="7693" w:hanging="705"/>
      </w:pPr>
      <w:rPr>
        <w:rFonts w:hint="default"/>
      </w:rPr>
    </w:lvl>
  </w:abstractNum>
  <w:abstractNum w:abstractNumId="4" w15:restartNumberingAfterBreak="0">
    <w:nsid w:val="71E41A41"/>
    <w:multiLevelType w:val="multilevel"/>
    <w:tmpl w:val="549C373C"/>
    <w:lvl w:ilvl="0">
      <w:numFmt w:val="decimal"/>
      <w:lvlText w:val="%1"/>
      <w:lvlJc w:val="left"/>
      <w:pPr>
        <w:ind w:left="900" w:hanging="36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843" w:hanging="361"/>
        <w:jc w:val="left"/>
      </w:pPr>
      <w:rPr>
        <w:rFonts w:hint="default"/>
        <w:w w:val="92"/>
      </w:rPr>
    </w:lvl>
    <w:lvl w:ilvl="3">
      <w:numFmt w:val="bullet"/>
      <w:lvlText w:val="•"/>
      <w:lvlJc w:val="left"/>
      <w:pPr>
        <w:ind w:left="2830" w:hanging="361"/>
      </w:pPr>
      <w:rPr>
        <w:rFonts w:hint="default"/>
      </w:rPr>
    </w:lvl>
    <w:lvl w:ilvl="4">
      <w:numFmt w:val="bullet"/>
      <w:lvlText w:val="•"/>
      <w:lvlJc w:val="left"/>
      <w:pPr>
        <w:ind w:left="3795" w:hanging="361"/>
      </w:pPr>
      <w:rPr>
        <w:rFonts w:hint="default"/>
      </w:rPr>
    </w:lvl>
    <w:lvl w:ilvl="5">
      <w:numFmt w:val="bullet"/>
      <w:lvlText w:val="•"/>
      <w:lvlJc w:val="left"/>
      <w:pPr>
        <w:ind w:left="4760" w:hanging="361"/>
      </w:pPr>
      <w:rPr>
        <w:rFonts w:hint="default"/>
      </w:rPr>
    </w:lvl>
    <w:lvl w:ilvl="6">
      <w:numFmt w:val="bullet"/>
      <w:lvlText w:val="•"/>
      <w:lvlJc w:val="left"/>
      <w:pPr>
        <w:ind w:left="5725" w:hanging="361"/>
      </w:pPr>
      <w:rPr>
        <w:rFonts w:hint="default"/>
      </w:rPr>
    </w:lvl>
    <w:lvl w:ilvl="7">
      <w:numFmt w:val="bullet"/>
      <w:lvlText w:val="•"/>
      <w:lvlJc w:val="left"/>
      <w:pPr>
        <w:ind w:left="6690" w:hanging="361"/>
      </w:pPr>
      <w:rPr>
        <w:rFonts w:hint="default"/>
      </w:rPr>
    </w:lvl>
    <w:lvl w:ilvl="8">
      <w:numFmt w:val="bullet"/>
      <w:lvlText w:val="•"/>
      <w:lvlJc w:val="left"/>
      <w:pPr>
        <w:ind w:left="7656" w:hanging="361"/>
      </w:pPr>
      <w:rPr>
        <w:rFonts w:hint="default"/>
      </w:rPr>
    </w:lvl>
  </w:abstractNum>
  <w:abstractNum w:abstractNumId="5" w15:restartNumberingAfterBreak="0">
    <w:nsid w:val="74EA0058"/>
    <w:multiLevelType w:val="hybridMultilevel"/>
    <w:tmpl w:val="BD9EDE88"/>
    <w:lvl w:ilvl="0" w:tplc="A70051E0">
      <w:start w:val="1"/>
      <w:numFmt w:val="decimal"/>
      <w:lvlText w:val="%1."/>
      <w:lvlJc w:val="left"/>
      <w:pPr>
        <w:ind w:left="843" w:hanging="3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9168EE3E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73EE1262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771CE940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DF4AA9E8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94086472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E3467B24"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9648EDF6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AD5083B6"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6" w15:restartNumberingAfterBreak="0">
    <w:nsid w:val="77930DF1"/>
    <w:multiLevelType w:val="hybridMultilevel"/>
    <w:tmpl w:val="229629DA"/>
    <w:lvl w:ilvl="0" w:tplc="E5B85F7E">
      <w:start w:val="1"/>
      <w:numFmt w:val="decimal"/>
      <w:lvlText w:val="%1."/>
      <w:lvlJc w:val="left"/>
      <w:pPr>
        <w:ind w:left="124" w:hanging="24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CAD83D46">
      <w:numFmt w:val="bullet"/>
      <w:lvlText w:val="•"/>
      <w:lvlJc w:val="left"/>
      <w:pPr>
        <w:ind w:left="1066" w:hanging="240"/>
      </w:pPr>
      <w:rPr>
        <w:rFonts w:hint="default"/>
      </w:rPr>
    </w:lvl>
    <w:lvl w:ilvl="2" w:tplc="FC108968">
      <w:numFmt w:val="bullet"/>
      <w:lvlText w:val="•"/>
      <w:lvlJc w:val="left"/>
      <w:pPr>
        <w:ind w:left="2013" w:hanging="240"/>
      </w:pPr>
      <w:rPr>
        <w:rFonts w:hint="default"/>
      </w:rPr>
    </w:lvl>
    <w:lvl w:ilvl="3" w:tplc="E1A05E74">
      <w:numFmt w:val="bullet"/>
      <w:lvlText w:val="•"/>
      <w:lvlJc w:val="left"/>
      <w:pPr>
        <w:ind w:left="2959" w:hanging="240"/>
      </w:pPr>
      <w:rPr>
        <w:rFonts w:hint="default"/>
      </w:rPr>
    </w:lvl>
    <w:lvl w:ilvl="4" w:tplc="DD3E24FC">
      <w:numFmt w:val="bullet"/>
      <w:lvlText w:val="•"/>
      <w:lvlJc w:val="left"/>
      <w:pPr>
        <w:ind w:left="3906" w:hanging="240"/>
      </w:pPr>
      <w:rPr>
        <w:rFonts w:hint="default"/>
      </w:rPr>
    </w:lvl>
    <w:lvl w:ilvl="5" w:tplc="4BA6A64C">
      <w:numFmt w:val="bullet"/>
      <w:lvlText w:val="•"/>
      <w:lvlJc w:val="left"/>
      <w:pPr>
        <w:ind w:left="4853" w:hanging="240"/>
      </w:pPr>
      <w:rPr>
        <w:rFonts w:hint="default"/>
      </w:rPr>
    </w:lvl>
    <w:lvl w:ilvl="6" w:tplc="24A649FA">
      <w:numFmt w:val="bullet"/>
      <w:lvlText w:val="•"/>
      <w:lvlJc w:val="left"/>
      <w:pPr>
        <w:ind w:left="5799" w:hanging="240"/>
      </w:pPr>
      <w:rPr>
        <w:rFonts w:hint="default"/>
      </w:rPr>
    </w:lvl>
    <w:lvl w:ilvl="7" w:tplc="4FC6E70C">
      <w:numFmt w:val="bullet"/>
      <w:lvlText w:val="•"/>
      <w:lvlJc w:val="left"/>
      <w:pPr>
        <w:ind w:left="6746" w:hanging="240"/>
      </w:pPr>
      <w:rPr>
        <w:rFonts w:hint="default"/>
      </w:rPr>
    </w:lvl>
    <w:lvl w:ilvl="8" w:tplc="72EC365A">
      <w:numFmt w:val="bullet"/>
      <w:lvlText w:val="•"/>
      <w:lvlJc w:val="left"/>
      <w:pPr>
        <w:ind w:left="7693" w:hanging="2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12D4A"/>
    <w:rsid w:val="00B12D4A"/>
    <w:rsid w:val="00F4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A825F46-B2F8-4061-B4EC-065E46FB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0"/>
      <w:jc w:val="both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43" w:hanging="35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1%80%D1%8B%D1%88%D0%BA%D0%B0" TargetMode="External"/><Relationship Id="rId5" Type="http://schemas.openxmlformats.org/officeDocument/2006/relationships/hyperlink" Target="https://ru.wikipedia.org/wiki/%D0%A1%D0%BE%D1%81%D1%83%D0%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7272</Characters>
  <Application>Microsoft Office Word</Application>
  <DocSecurity>0</DocSecurity>
  <Lines>60</Lines>
  <Paragraphs>17</Paragraphs>
  <ScaleCrop>false</ScaleCrop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Yurii Sv</cp:lastModifiedBy>
  <cp:revision>2</cp:revision>
  <dcterms:created xsi:type="dcterms:W3CDTF">2018-02-25T11:38:00Z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