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225" w:right="3216" w:firstLine="0"/>
        <w:jc w:val="center"/>
        <w:rPr>
          <w:i/>
          <w:sz w:val="20"/>
        </w:rPr>
      </w:pPr>
      <w:r>
        <w:rPr>
          <w:i/>
          <w:sz w:val="20"/>
        </w:rPr>
        <w:t>ВсОШ no химии, III региональный этап </w:t>
      </w:r>
      <w:r>
        <w:rPr>
          <w:i/>
          <w:w w:val="95"/>
          <w:sz w:val="20"/>
        </w:rPr>
        <w:t>2015—2016 уч. год</w:t>
      </w:r>
    </w:p>
    <w:p>
      <w:pPr>
        <w:spacing w:before="5"/>
        <w:ind w:left="3219" w:right="3216" w:firstLine="0"/>
        <w:jc w:val="center"/>
        <w:rPr>
          <w:i/>
          <w:sz w:val="20"/>
        </w:rPr>
      </w:pPr>
      <w:r>
        <w:rPr>
          <w:i/>
          <w:sz w:val="20"/>
        </w:rPr>
        <w:t>Задания экспериментального mypa</w:t>
      </w:r>
    </w:p>
    <w:p>
      <w:pPr>
        <w:pStyle w:val="BodyText"/>
        <w:spacing w:before="1"/>
        <w:rPr>
          <w:i/>
          <w:sz w:val="26"/>
        </w:rPr>
      </w:pPr>
    </w:p>
    <w:p>
      <w:pPr>
        <w:spacing w:before="0"/>
        <w:ind w:left="3216" w:right="3216" w:firstLine="0"/>
        <w:jc w:val="center"/>
        <w:rPr>
          <w:sz w:val="28"/>
        </w:rPr>
      </w:pPr>
      <w:r>
        <w:rPr>
          <w:w w:val="105"/>
          <w:sz w:val="28"/>
        </w:rPr>
        <w:t>Десятый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класс</w:t>
      </w:r>
    </w:p>
    <w:p>
      <w:pPr>
        <w:pStyle w:val="BodyText"/>
        <w:spacing w:line="348" w:lineRule="auto" w:before="171"/>
        <w:ind w:left="120" w:right="103" w:firstLine="569"/>
        <w:jc w:val="both"/>
      </w:pPr>
      <w:r>
        <w:rPr>
          <w:sz w:val="23"/>
        </w:rPr>
        <w:t>Задание: Лаборант, разлив по склянкам растворы кислот: HCl, H2SO</w:t>
      </w:r>
      <w:r>
        <w:rPr>
          <w:position w:val="-1"/>
          <w:sz w:val="18"/>
        </w:rPr>
        <w:t>4 </w:t>
      </w:r>
      <w:r>
        <w:rPr>
          <w:sz w:val="23"/>
        </w:rPr>
        <w:t>и  НЗРО</w:t>
      </w:r>
      <w:r>
        <w:rPr>
          <w:position w:val="-1"/>
          <w:sz w:val="16"/>
        </w:rPr>
        <w:t>4</w:t>
      </w:r>
      <w:r>
        <w:rPr>
          <w:sz w:val="23"/>
        </w:rPr>
        <w:t>,  </w:t>
      </w:r>
      <w:r>
        <w:rPr/>
        <w:t>обнаружил, что забыл наклеить на них этикетки. Лаборант не огорчился, так как у него был </w:t>
      </w:r>
      <w:r>
        <w:rPr>
          <w:position w:val="2"/>
        </w:rPr>
        <w:t>раствор BaCl</w:t>
      </w:r>
      <w:r>
        <w:rPr/>
        <w:t>2 </w:t>
      </w:r>
      <w:r>
        <w:rPr>
          <w:position w:val="2"/>
        </w:rPr>
        <w:t>Используя имеющиеся на рабочем столе реактивы и растворы кислот, </w:t>
      </w:r>
      <w:r>
        <w:rPr/>
        <w:t>определите в какой из склянок находится каждая из кислот, а также определите </w:t>
      </w:r>
      <w:r>
        <w:rPr>
          <w:position w:val="2"/>
        </w:rPr>
        <w:t>концентрацию </w:t>
      </w:r>
      <w:r>
        <w:rPr>
          <w:spacing w:val="1"/>
          <w:position w:val="3"/>
        </w:rPr>
        <w:t>H</w:t>
      </w:r>
      <w:r>
        <w:rPr>
          <w:spacing w:val="1"/>
          <w:sz w:val="26"/>
        </w:rPr>
        <w:t>z</w:t>
      </w:r>
      <w:r>
        <w:rPr>
          <w:spacing w:val="1"/>
          <w:position w:val="3"/>
        </w:rPr>
        <w:t>SO</w:t>
      </w:r>
      <w:r>
        <w:rPr>
          <w:spacing w:val="1"/>
          <w:sz w:val="16"/>
        </w:rPr>
        <w:t>4 </w:t>
      </w:r>
      <w:r>
        <w:rPr>
          <w:position w:val="2"/>
        </w:rPr>
        <w:t>в моль/л. Напишите уравнения реакций взаимодействия кислот с </w:t>
      </w:r>
      <w:r>
        <w:rPr>
          <w:w w:val="95"/>
          <w:position w:val="2"/>
        </w:rPr>
        <w:t>раствором</w:t>
      </w:r>
      <w:r>
        <w:rPr>
          <w:spacing w:val="17"/>
          <w:w w:val="95"/>
          <w:position w:val="2"/>
        </w:rPr>
        <w:t> </w:t>
      </w:r>
      <w:r>
        <w:rPr>
          <w:w w:val="95"/>
          <w:position w:val="3"/>
        </w:rPr>
        <w:t>BaCl</w:t>
      </w:r>
      <w:r>
        <w:rPr>
          <w:w w:val="95"/>
        </w:rPr>
        <w:t>z-</w:t>
      </w:r>
    </w:p>
    <w:p>
      <w:pPr>
        <w:pStyle w:val="BodyText"/>
        <w:spacing w:line="275" w:lineRule="exact"/>
        <w:ind w:left="688"/>
      </w:pPr>
      <w:r>
        <w:rPr>
          <w:b/>
          <w:position w:val="1"/>
        </w:rPr>
        <w:t>Реактивы:  </w:t>
      </w:r>
      <w:r>
        <w:rPr>
          <w:position w:val="1"/>
        </w:rPr>
        <w:t>30,1 М  НС1, 30,05 М  </w:t>
      </w:r>
      <w:r>
        <w:rPr>
          <w:position w:val="3"/>
        </w:rPr>
        <w:t>H</w:t>
      </w:r>
      <w:r>
        <w:rPr/>
        <w:t>2 </w:t>
      </w:r>
      <w:r>
        <w:rPr>
          <w:position w:val="3"/>
        </w:rPr>
        <w:t>O</w:t>
      </w:r>
      <w:r>
        <w:rPr>
          <w:position w:val="1"/>
        </w:rPr>
        <w:t>4, 30,05 М </w:t>
      </w:r>
      <w:r>
        <w:rPr>
          <w:position w:val="3"/>
        </w:rPr>
        <w:t>Н</w:t>
      </w:r>
      <w:r>
        <w:rPr/>
        <w:t>з</w:t>
      </w:r>
      <w:r>
        <w:rPr>
          <w:position w:val="3"/>
        </w:rPr>
        <w:t>РО</w:t>
      </w:r>
      <w:r>
        <w:rPr/>
        <w:t>4, </w:t>
      </w:r>
      <w:r>
        <w:rPr>
          <w:position w:val="1"/>
        </w:rPr>
        <w:t>=0,1 М BaCl , 30,1 М NaOH,</w:t>
      </w:r>
    </w:p>
    <w:p>
      <w:pPr>
        <w:pStyle w:val="BodyText"/>
        <w:spacing w:before="107"/>
        <w:ind w:left="119"/>
      </w:pPr>
      <w:r>
        <w:rPr>
          <w:position w:val="1"/>
        </w:rPr>
        <w:t>0,0500 М </w:t>
      </w:r>
      <w:r>
        <w:rPr>
          <w:position w:val="2"/>
        </w:rPr>
        <w:t>Н</w:t>
      </w:r>
      <w:r>
        <w:rPr/>
        <w:t>2</w:t>
      </w:r>
      <w:r>
        <w:rPr>
          <w:position w:val="2"/>
        </w:rPr>
        <w:t>С </w:t>
      </w:r>
      <w:r>
        <w:rPr>
          <w:position w:val="3"/>
        </w:rPr>
        <w:t>O</w:t>
      </w:r>
      <w:r>
        <w:rPr>
          <w:position w:val="1"/>
        </w:rPr>
        <w:t>4, индикатор фенолфталеин.</w:t>
      </w:r>
    </w:p>
    <w:p>
      <w:pPr>
        <w:pStyle w:val="BodyText"/>
        <w:spacing w:line="360" w:lineRule="auto" w:before="122"/>
        <w:ind w:left="123" w:right="123" w:firstLine="567"/>
        <w:jc w:val="both"/>
      </w:pPr>
      <w:r>
        <w:rPr/>
        <w:t>Оборудование: пронумерованные склянки с кислотами  (3 шт),  штатив  с пробирками (3 шт), бюретка на 25 мл, колбы для титрования (2—3 шт), пипетка Mopa на 10 мл, глазная пипетка, стеклянная палочка, воронка, стакан для промывания пипетки.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3225" w:right="3215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5762606</wp:posOffset>
            </wp:positionH>
            <wp:positionV relativeFrom="paragraph">
              <wp:posOffset>182574</wp:posOffset>
            </wp:positionV>
            <wp:extent cx="1432271" cy="10972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20</w:t>
      </w:r>
    </w:p>
    <w:sectPr>
      <w:type w:val="continuous"/>
      <w:pgSz w:w="11910" w:h="16840"/>
      <w:pgMar w:top="60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2018-02-25T11:22:41Z</dcterms:created>
  <dcterms:modified xsi:type="dcterms:W3CDTF">2018-02-25T11:22:41Z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