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90"/>
      </w:pPr>
      <w:r>
        <w:rPr/>
        <w:t>10-11 класс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1953" w:right="1949"/>
        <w:jc w:val="center"/>
      </w:pPr>
      <w:r>
        <w:rPr>
          <w:w w:val="105"/>
        </w:rPr>
        <w:t>ВТОРОЙ ТУР</w:t>
      </w:r>
    </w:p>
    <w:p>
      <w:pPr>
        <w:pStyle w:val="BodyText"/>
        <w:spacing w:before="40"/>
        <w:ind w:left="1953" w:right="1952"/>
        <w:jc w:val="center"/>
      </w:pPr>
      <w:r>
        <w:rPr/>
        <w:t>Время на подготовку первой и второй частей </w:t>
      </w:r>
      <w:r>
        <w:rPr>
          <w:w w:val="90"/>
        </w:rPr>
        <w:t>— </w:t>
      </w:r>
      <w:r>
        <w:rPr/>
        <w:t>3 часа.</w:t>
      </w:r>
    </w:p>
    <w:p>
      <w:pPr>
        <w:pStyle w:val="BodyText"/>
        <w:rPr>
          <w:sz w:val="21"/>
        </w:rPr>
      </w:pPr>
    </w:p>
    <w:p>
      <w:pPr>
        <w:pStyle w:val="BodyText"/>
        <w:spacing w:line="271" w:lineRule="auto"/>
        <w:ind w:left="2936" w:right="2947" w:firstLine="15"/>
        <w:jc w:val="center"/>
      </w:pPr>
      <w:r>
        <w:rPr/>
        <w:t>ВТОРАЯ ЧАСТЬ </w:t>
      </w:r>
      <w:r>
        <w:rPr>
          <w:w w:val="95"/>
        </w:rPr>
        <w:t>ИССЛЕДОВАТЕЛЬСКИЙ   ПPOEKT</w:t>
      </w:r>
    </w:p>
    <w:p>
      <w:pPr>
        <w:pStyle w:val="BodyText"/>
        <w:spacing w:before="10"/>
        <w:ind w:left="1952" w:right="1952"/>
        <w:jc w:val="center"/>
      </w:pPr>
      <w:r>
        <w:rPr/>
        <w:t>Максимальная оценка </w:t>
      </w:r>
      <w:r>
        <w:rPr>
          <w:w w:val="90"/>
        </w:rPr>
        <w:t>— </w:t>
      </w:r>
      <w:r>
        <w:rPr/>
        <w:t>50 баллов</w:t>
      </w:r>
    </w:p>
    <w:p>
      <w:pPr>
        <w:pStyle w:val="Heading1"/>
      </w:pPr>
      <w:r>
        <w:rPr/>
        <w:t>Материалы для жюри</w:t>
      </w:r>
    </w:p>
    <w:p>
      <w:pPr>
        <w:pStyle w:val="BodyText"/>
        <w:spacing w:before="4"/>
        <w:rPr>
          <w:b/>
        </w:rPr>
      </w:pPr>
    </w:p>
    <w:p>
      <w:pPr>
        <w:spacing w:line="244" w:lineRule="auto" w:before="0"/>
        <w:ind w:left="120" w:right="118" w:firstLine="24"/>
        <w:jc w:val="both"/>
        <w:rPr>
          <w:i/>
          <w:sz w:val="23"/>
        </w:rPr>
      </w:pPr>
      <w:r>
        <w:rPr>
          <w:i/>
          <w:sz w:val="23"/>
        </w:rPr>
        <w:t>І. Постановка проблемы. Объясните, какую роль играл аграрный вonpoc  в  Гражданской </w:t>
      </w:r>
      <w:r>
        <w:rPr>
          <w:i/>
          <w:sz w:val="24"/>
        </w:rPr>
        <w:t>войне и какими историческими обстоятельствами была обусловлена специфика его </w:t>
      </w:r>
      <w:r>
        <w:rPr>
          <w:i/>
          <w:sz w:val="23"/>
        </w:rPr>
        <w:t>решения  белыми  правительствами (до 10  баллов).</w:t>
      </w:r>
    </w:p>
    <w:p>
      <w:pPr>
        <w:spacing w:line="242" w:lineRule="auto" w:before="0"/>
        <w:ind w:left="125" w:right="114" w:firstLine="705"/>
        <w:jc w:val="both"/>
        <w:rPr>
          <w:sz w:val="24"/>
        </w:rPr>
      </w:pPr>
      <w:r>
        <w:rPr>
          <w:sz w:val="24"/>
        </w:rPr>
        <w:t>Участник должен показать, что </w:t>
      </w:r>
      <w:r>
        <w:rPr>
          <w:b/>
          <w:sz w:val="24"/>
        </w:rPr>
        <w:t>аграрный вопрос был одним из ключевых </w:t>
      </w:r>
      <w:r>
        <w:rPr>
          <w:sz w:val="24"/>
        </w:rPr>
        <w:t>в революции и </w:t>
      </w:r>
      <w:r>
        <w:rPr>
          <w:b/>
          <w:sz w:val="24"/>
        </w:rPr>
        <w:t>Гражданской войне. </w:t>
      </w:r>
      <w:r>
        <w:rPr>
          <w:sz w:val="24"/>
        </w:rPr>
        <w:t>Могут быть кратко изложены </w:t>
      </w:r>
      <w:r>
        <w:rPr>
          <w:b/>
          <w:sz w:val="24"/>
        </w:rPr>
        <w:t>аграрные программы политических партий </w:t>
      </w:r>
      <w:r>
        <w:rPr>
          <w:sz w:val="24"/>
        </w:rPr>
        <w:t>(до 2 баллов за эти мысли).</w:t>
      </w:r>
    </w:p>
    <w:p>
      <w:pPr>
        <w:spacing w:line="242" w:lineRule="auto" w:before="0"/>
        <w:ind w:left="125" w:right="132" w:firstLine="705"/>
        <w:jc w:val="both"/>
        <w:rPr>
          <w:sz w:val="24"/>
        </w:rPr>
      </w:pPr>
      <w:r>
        <w:rPr>
          <w:sz w:val="24"/>
        </w:rPr>
        <w:t>Обязательно должен быть 1) назван Декрет о земле и 2) </w:t>
      </w:r>
      <w:r>
        <w:rPr>
          <w:b/>
          <w:sz w:val="24"/>
        </w:rPr>
        <w:t>раскрыты его основные положения </w:t>
      </w:r>
      <w:r>
        <w:rPr>
          <w:sz w:val="24"/>
        </w:rPr>
        <w:t>(соответственно 1-2 балла).</w:t>
      </w:r>
    </w:p>
    <w:p>
      <w:pPr>
        <w:spacing w:line="240" w:lineRule="auto" w:before="0"/>
        <w:ind w:left="122" w:right="109" w:firstLine="707"/>
        <w:jc w:val="both"/>
        <w:rPr>
          <w:sz w:val="24"/>
        </w:rPr>
      </w:pPr>
      <w:r>
        <w:rPr>
          <w:sz w:val="24"/>
        </w:rPr>
        <w:t>Необходимо, чтобы было сказано, что уже в </w:t>
      </w:r>
      <w:r>
        <w:rPr>
          <w:b/>
          <w:sz w:val="24"/>
        </w:rPr>
        <w:t>1917-1918 </w:t>
      </w:r>
      <w:r>
        <w:rPr>
          <w:sz w:val="24"/>
        </w:rPr>
        <w:t>rr. </w:t>
      </w:r>
      <w:r>
        <w:rPr>
          <w:b/>
          <w:sz w:val="24"/>
        </w:rPr>
        <w:t>значительная часть частновладельческих земель </w:t>
      </w:r>
      <w:r>
        <w:rPr>
          <w:sz w:val="24"/>
        </w:rPr>
        <w:t>в Центральной </w:t>
      </w:r>
      <w:r>
        <w:rPr>
          <w:b/>
          <w:sz w:val="24"/>
        </w:rPr>
        <w:t>России была захвачена крестьянами, </w:t>
      </w:r>
      <w:r>
        <w:rPr>
          <w:sz w:val="24"/>
        </w:rPr>
        <w:t>то есть свершился «черный передел» (1 балл).</w:t>
      </w:r>
    </w:p>
    <w:p>
      <w:pPr>
        <w:spacing w:line="237" w:lineRule="auto" w:before="10"/>
        <w:ind w:left="119" w:right="115" w:firstLine="427"/>
        <w:jc w:val="both"/>
        <w:rPr>
          <w:sz w:val="24"/>
        </w:rPr>
      </w:pPr>
      <w:r>
        <w:rPr>
          <w:sz w:val="24"/>
        </w:rPr>
        <w:t>Участник должен ясно сформулировать мысль о том, что </w:t>
      </w:r>
      <w:r>
        <w:rPr>
          <w:b/>
          <w:sz w:val="24"/>
        </w:rPr>
        <w:t>позиция  крестьянства была решающей для исхода начавшейся войны, </w:t>
      </w:r>
      <w:r>
        <w:rPr>
          <w:sz w:val="24"/>
        </w:rPr>
        <w:t>и белые должны были учитывать  ее  (1</w:t>
      </w:r>
      <w:r>
        <w:rPr>
          <w:spacing w:val="-14"/>
          <w:sz w:val="24"/>
        </w:rPr>
        <w:t> </w:t>
      </w:r>
      <w:r>
        <w:rPr>
          <w:sz w:val="24"/>
        </w:rPr>
        <w:t>балл).</w:t>
      </w:r>
    </w:p>
    <w:p>
      <w:pPr>
        <w:spacing w:line="240" w:lineRule="auto" w:before="2"/>
        <w:ind w:left="120" w:right="126" w:firstLine="427"/>
        <w:jc w:val="both"/>
        <w:rPr>
          <w:sz w:val="24"/>
        </w:rPr>
      </w:pPr>
      <w:r>
        <w:rPr>
          <w:sz w:val="24"/>
        </w:rPr>
        <w:t>Могут быть даны </w:t>
      </w:r>
      <w:r>
        <w:rPr>
          <w:b/>
          <w:sz w:val="24"/>
        </w:rPr>
        <w:t>объяснения, почему поддержка крестьян обеспечивала победу </w:t>
      </w:r>
      <w:r>
        <w:rPr>
          <w:sz w:val="24"/>
        </w:rPr>
        <w:t>в </w:t>
      </w:r>
      <w:r>
        <w:rPr>
          <w:b/>
          <w:sz w:val="24"/>
        </w:rPr>
        <w:t>Гражданской войне </w:t>
      </w:r>
      <w:r>
        <w:rPr>
          <w:sz w:val="24"/>
        </w:rPr>
        <w:t>(1 балл). Например, крестьянство </w:t>
      </w:r>
      <w:r>
        <w:rPr>
          <w:w w:val="90"/>
          <w:sz w:val="24"/>
        </w:rPr>
        <w:t>— </w:t>
      </w:r>
      <w:r>
        <w:rPr>
          <w:sz w:val="24"/>
        </w:rPr>
        <w:t>основное по численности сословие,    или    мысль,    что    именно    поддержка    крестьян    позволяла    обеспечить</w:t>
      </w:r>
    </w:p>
    <w:p>
      <w:pPr>
        <w:spacing w:before="72"/>
        <w:ind w:left="125" w:right="0" w:firstLine="0"/>
        <w:jc w:val="both"/>
        <w:rPr>
          <w:sz w:val="16"/>
        </w:rPr>
      </w:pPr>
      <w:r>
        <w:rPr>
          <w:w w:val="105"/>
          <w:sz w:val="16"/>
        </w:rPr>
        <w:t>П]ЭOДOBOЛЬCTBИeM ВОЮЮЩ       £t]ЭМИЮ  И ГО]ЭОДІІ И Д]Э.</w:t>
      </w:r>
    </w:p>
    <w:p>
      <w:pPr>
        <w:pStyle w:val="BodyText"/>
        <w:spacing w:before="19"/>
        <w:ind w:left="120" w:right="120" w:firstLine="427"/>
        <w:jc w:val="both"/>
      </w:pPr>
      <w:r>
        <w:rPr/>
        <w:t>Декрет о земле решал земельный вопрос однозначно в пользу крестьян. Белым было сложнее завоевать расположение крестьян, поскольку в своей аграрной программе они должны </w:t>
      </w:r>
      <w:r>
        <w:rPr>
          <w:b/>
        </w:rPr>
        <w:t>были учитывать позицию землевладельцев (дворян </w:t>
      </w:r>
      <w:r>
        <w:rPr/>
        <w:t>и буржуазии), составлявших oпopy белого движения (за эту мысль до 2 баллов).</w:t>
      </w:r>
    </w:p>
    <w:p>
      <w:pPr>
        <w:pStyle w:val="BodyText"/>
        <w:spacing w:before="2"/>
        <w:ind w:left="120" w:right="113" w:firstLine="709"/>
        <w:jc w:val="both"/>
      </w:pPr>
      <w:r>
        <w:rPr/>
        <w:t>Белые власти поспешили отменить Декрет о земле. Но их отношение к совершившемуся «черному переделу», то есть к захвату крестьянами помещичьих земель было очень осторожным. Здесь может быть высказаны мысль, что </w:t>
      </w:r>
      <w:r>
        <w:rPr>
          <w:b/>
        </w:rPr>
        <w:t>белые хотели завершить аграрную реформу Столыпина </w:t>
      </w:r>
      <w:r>
        <w:rPr>
          <w:w w:val="90"/>
        </w:rPr>
        <w:t>— </w:t>
      </w:r>
      <w:r>
        <w:rPr/>
        <w:t>создание крепкого слоя крестьянских частных собственников (1 балл).</w:t>
      </w:r>
    </w:p>
    <w:p>
      <w:pPr>
        <w:pStyle w:val="BodyText"/>
        <w:spacing w:line="242" w:lineRule="auto"/>
        <w:ind w:left="123" w:right="111" w:firstLine="423"/>
        <w:jc w:val="both"/>
      </w:pPr>
      <w:r>
        <w:rPr/>
        <w:t>Сходные тезисы могут быть высказаны в иных выражениях и формулировках, подходящих по смыслу.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40" w:lineRule="auto" w:before="11" w:after="0"/>
        <w:ind w:left="121" w:right="117" w:firstLine="2"/>
        <w:jc w:val="both"/>
        <w:rPr>
          <w:i/>
          <w:sz w:val="23"/>
        </w:rPr>
      </w:pPr>
      <w:r>
        <w:rPr>
          <w:i/>
          <w:sz w:val="23"/>
        </w:rPr>
        <w:t>Характеристика источником. Опишите предоставленные документы, к какому mиny </w:t>
      </w:r>
      <w:r>
        <w:rPr>
          <w:i/>
          <w:sz w:val="24"/>
        </w:rPr>
        <w:t>источников они относятся? Оцените возможности, которые они дают для освещения проблемы (до 5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баллов).</w:t>
      </w:r>
    </w:p>
    <w:p>
      <w:pPr>
        <w:pStyle w:val="BodyText"/>
        <w:spacing w:line="237" w:lineRule="auto" w:before="4"/>
        <w:ind w:left="123" w:right="115" w:firstLine="707"/>
        <w:jc w:val="both"/>
      </w:pPr>
      <w:r>
        <w:rPr/>
        <w:t>Документы достаточно разнородны. официальные постановления белых властей по земельному вопросу (Колчак, Деникин, Врангель); аграрные проекты белого движения, реализованные (прежде всего, проекты Врангеля) и нереализованные; государственные проекты общего характера, исходившие из среды белого движения («Конституция Корнилова»). Их объединяет то, что они исходят от белых правительств и отражают их позицию на момент публикации (за подобную характеристику </w:t>
      </w:r>
      <w:r>
        <w:rPr>
          <w:w w:val="90"/>
        </w:rPr>
        <w:t>— </w:t>
      </w:r>
      <w:r>
        <w:rPr/>
        <w:t>не более 2 баллов).</w:t>
      </w:r>
    </w:p>
    <w:p>
      <w:pPr>
        <w:spacing w:after="0" w:line="237" w:lineRule="auto"/>
        <w:jc w:val="both"/>
        <w:sectPr>
          <w:headerReference w:type="default" r:id="rId5"/>
          <w:type w:val="continuous"/>
          <w:pgSz w:w="11910" w:h="16840"/>
          <w:pgMar w:header="707" w:top="960" w:bottom="280" w:left="158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240" w:lineRule="auto" w:before="90"/>
        <w:ind w:left="120" w:right="119" w:firstLine="710"/>
        <w:jc w:val="both"/>
        <w:rPr>
          <w:sz w:val="24"/>
        </w:rPr>
      </w:pPr>
      <w:r>
        <w:rPr>
          <w:sz w:val="24"/>
        </w:rPr>
        <w:t>Должно быть указано, что в совокупности представленные </w:t>
      </w:r>
      <w:r>
        <w:rPr>
          <w:b/>
          <w:sz w:val="24"/>
        </w:rPr>
        <w:t>источники </w:t>
      </w:r>
      <w:r>
        <w:rPr>
          <w:sz w:val="24"/>
        </w:rPr>
        <w:t>дают </w:t>
      </w:r>
      <w:r>
        <w:rPr>
          <w:b/>
          <w:sz w:val="24"/>
        </w:rPr>
        <w:t>возможность проследить эволюцию аграрной политики </w:t>
      </w:r>
      <w:r>
        <w:rPr>
          <w:sz w:val="24"/>
        </w:rPr>
        <w:t>белого движения в течение 1917-1920 rr.  (1 балл).</w:t>
      </w:r>
    </w:p>
    <w:p>
      <w:pPr>
        <w:pStyle w:val="BodyText"/>
        <w:spacing w:line="275" w:lineRule="exact" w:before="2"/>
        <w:ind w:left="830"/>
      </w:pPr>
      <w:r>
        <w:rPr/>
        <w:t>Остальные баллы как бонусные добавляются, если присутствую следующие мысли.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37" w:lineRule="auto" w:before="1" w:after="0"/>
        <w:ind w:left="123" w:right="109" w:firstLine="707"/>
        <w:jc w:val="both"/>
        <w:rPr>
          <w:sz w:val="24"/>
        </w:rPr>
      </w:pPr>
      <w:r>
        <w:rPr>
          <w:b/>
          <w:sz w:val="24"/>
        </w:rPr>
        <w:t>все указанные проекты не </w:t>
      </w:r>
      <w:r>
        <w:rPr>
          <w:sz w:val="24"/>
        </w:rPr>
        <w:t>могут </w:t>
      </w:r>
      <w:r>
        <w:rPr>
          <w:b/>
          <w:sz w:val="24"/>
        </w:rPr>
        <w:t>считаться законом </w:t>
      </w:r>
      <w:r>
        <w:rPr>
          <w:sz w:val="24"/>
        </w:rPr>
        <w:t>в строгом смысле слова и не содержит однозначных обязательств, взятых правительствами (1</w:t>
      </w:r>
      <w:r>
        <w:rPr>
          <w:spacing w:val="-14"/>
          <w:sz w:val="24"/>
        </w:rPr>
        <w:t> </w:t>
      </w:r>
      <w:r>
        <w:rPr>
          <w:sz w:val="24"/>
        </w:rPr>
        <w:t>балл).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0" w:lineRule="auto" w:before="2" w:after="0"/>
        <w:ind w:left="123" w:right="114" w:firstLine="705"/>
        <w:jc w:val="both"/>
        <w:rPr>
          <w:sz w:val="24"/>
        </w:rPr>
      </w:pPr>
      <w:r>
        <w:rPr>
          <w:sz w:val="24"/>
        </w:rPr>
        <w:t>тем самым </w:t>
      </w:r>
      <w:r>
        <w:rPr>
          <w:b/>
          <w:sz w:val="24"/>
        </w:rPr>
        <w:t>все проекты белых невыгодно отличались </w:t>
      </w:r>
      <w:r>
        <w:rPr>
          <w:sz w:val="24"/>
        </w:rPr>
        <w:t>от Декрета о земле, которыи был </w:t>
      </w:r>
      <w:r>
        <w:rPr>
          <w:b/>
          <w:sz w:val="24"/>
        </w:rPr>
        <w:t>базовым, обязывающим документом красных </w:t>
      </w:r>
      <w:r>
        <w:rPr>
          <w:sz w:val="24"/>
        </w:rPr>
        <w:t>и стал основои их земельнои политики (1 балл за эту</w:t>
      </w:r>
      <w:r>
        <w:rPr>
          <w:spacing w:val="-29"/>
          <w:sz w:val="24"/>
        </w:rPr>
        <w:t> </w:t>
      </w:r>
      <w:r>
        <w:rPr>
          <w:sz w:val="24"/>
        </w:rPr>
        <w:t>мысль).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" w:after="0"/>
        <w:ind w:left="121" w:right="127" w:hanging="3"/>
        <w:jc w:val="both"/>
        <w:rPr>
          <w:i/>
          <w:sz w:val="24"/>
        </w:rPr>
      </w:pPr>
      <w:r>
        <w:rPr>
          <w:i/>
          <w:sz w:val="24"/>
        </w:rPr>
        <w:t>Решение вопроса о собственности на землю. Разберите, каким образом решается </w:t>
      </w:r>
      <w:r>
        <w:rPr>
          <w:i/>
          <w:sz w:val="24"/>
        </w:rPr>
        <w:t>земельный вonpoc в программных документах белых правительств и попытайтесь связать изменения с историей белого движения в целом. Какие формы собственности должны были, по мнению белых, сложиться на землю nocлe войны (до 15</w:t>
      </w:r>
      <w:r>
        <w:rPr>
          <w:i/>
          <w:spacing w:val="-38"/>
          <w:sz w:val="24"/>
        </w:rPr>
        <w:t> </w:t>
      </w:r>
      <w:r>
        <w:rPr>
          <w:i/>
          <w:sz w:val="24"/>
        </w:rPr>
        <w:t>баллов).</w:t>
      </w:r>
    </w:p>
    <w:p>
      <w:pPr>
        <w:pStyle w:val="BodyText"/>
        <w:spacing w:line="242" w:lineRule="auto"/>
        <w:ind w:left="122" w:right="139" w:firstLine="362"/>
        <w:jc w:val="both"/>
      </w:pPr>
      <w:r>
        <w:rPr/>
        <w:t>Высшии балл выставляется, если дан последовательныи анализ всех или большинства текстов. В противном случае не более 10 баллов за этот раздел.</w:t>
      </w:r>
    </w:p>
    <w:p>
      <w:pPr>
        <w:spacing w:line="240" w:lineRule="auto" w:before="2"/>
        <w:ind w:left="125" w:right="112" w:firstLine="354"/>
        <w:jc w:val="both"/>
        <w:rPr>
          <w:sz w:val="24"/>
        </w:rPr>
      </w:pPr>
      <w:r>
        <w:rPr>
          <w:b/>
          <w:sz w:val="24"/>
        </w:rPr>
        <w:t>Изначально позиция белого движения </w:t>
      </w:r>
      <w:r>
        <w:rPr>
          <w:sz w:val="24"/>
        </w:rPr>
        <w:t>определяется жестко </w:t>
      </w:r>
      <w:r>
        <w:rPr>
          <w:w w:val="90"/>
          <w:sz w:val="24"/>
        </w:rPr>
        <w:t>— </w:t>
      </w:r>
      <w:r>
        <w:rPr>
          <w:sz w:val="24"/>
        </w:rPr>
        <w:t>возврат захваченных земель прежним владельцам. Документы окружения Корнилова однозначно говорят о </w:t>
      </w:r>
      <w:r>
        <w:rPr>
          <w:b/>
          <w:sz w:val="24"/>
        </w:rPr>
        <w:t>приоритете     частной     собственности     и    недопустимости    захватов     земель.  </w:t>
      </w:r>
      <w:r>
        <w:rPr>
          <w:sz w:val="24"/>
        </w:rPr>
        <w:t>В</w:t>
      </w:r>
    </w:p>
    <w:p>
      <w:pPr>
        <w:pStyle w:val="BodyText"/>
        <w:ind w:left="120" w:right="108" w:firstLine="5"/>
        <w:jc w:val="both"/>
      </w:pPr>
      <w:r>
        <w:rPr/>
        <w:t>«Конституции Корнилова» в начале 1918 г. четко сказано, «захватно-анархические» деиствия граждан в отношении собственности следует считать «недопустимыми». В то же время уже в земельных проектах Корнилова прослеживается тенденция принудительного отчуждения части земель, пусть и за деньги. Предполагается передача всех земель, включая частновладельческие, в общии фонд, а затем его перераспределение. В целом, </w:t>
      </w:r>
      <w:r>
        <w:rPr>
          <w:b/>
        </w:rPr>
        <w:t>решение аграрного вопроса </w:t>
      </w:r>
      <w:r>
        <w:rPr/>
        <w:t>отдано </w:t>
      </w:r>
      <w:r>
        <w:rPr>
          <w:b/>
        </w:rPr>
        <w:t>на усмотрение Учредительному собранию </w:t>
      </w:r>
      <w:r>
        <w:rPr/>
        <w:t>и отодвинуто таким образом, на неопределенныи срок (до 2 баллов)</w:t>
      </w:r>
    </w:p>
    <w:p>
      <w:pPr>
        <w:spacing w:line="240" w:lineRule="auto" w:before="0"/>
        <w:ind w:left="120" w:right="105" w:firstLine="709"/>
        <w:jc w:val="both"/>
        <w:rPr>
          <w:sz w:val="24"/>
        </w:rPr>
      </w:pPr>
      <w:r>
        <w:rPr>
          <w:sz w:val="24"/>
        </w:rPr>
        <w:t>Правительство Колчака декларирует приверженность принципу частнои собственности. «земельные захваты должны быть прекращены. Однако в марте 1919 г., накануне решающего наступления, </w:t>
      </w:r>
      <w:r>
        <w:rPr>
          <w:b/>
          <w:sz w:val="24"/>
        </w:rPr>
        <w:t>Колчак делает важную уступку, </w:t>
      </w:r>
      <w:r>
        <w:rPr>
          <w:sz w:val="24"/>
        </w:rPr>
        <w:t>позволяя собрать урожаи со всех захваченных и обработанных земель без всякого упоминания о выкупе законным собственникам. По сути, </w:t>
      </w:r>
      <w:r>
        <w:rPr>
          <w:b/>
          <w:sz w:val="24"/>
        </w:rPr>
        <w:t>политика Колчака </w:t>
      </w:r>
      <w:r>
        <w:rPr>
          <w:w w:val="90"/>
          <w:sz w:val="24"/>
        </w:rPr>
        <w:t>— </w:t>
      </w:r>
      <w:r>
        <w:rPr>
          <w:sz w:val="24"/>
        </w:rPr>
        <w:t>это </w:t>
      </w:r>
      <w:r>
        <w:rPr>
          <w:b/>
          <w:sz w:val="24"/>
        </w:rPr>
        <w:t>узаконение безвозмездного пользования захваченнои крестьянами землеи до созыва Национального собрания, </w:t>
      </w:r>
      <w:r>
        <w:rPr>
          <w:sz w:val="24"/>
        </w:rPr>
        <w:t>хотя правительство и не берет на себя обязательств по изменению аграрного строя (до 2 баллов).</w:t>
      </w:r>
    </w:p>
    <w:p>
      <w:pPr>
        <w:spacing w:line="240" w:lineRule="auto" w:before="2"/>
        <w:ind w:left="120" w:right="115" w:firstLine="710"/>
        <w:jc w:val="both"/>
        <w:rPr>
          <w:sz w:val="24"/>
        </w:rPr>
      </w:pPr>
      <w:r>
        <w:rPr>
          <w:sz w:val="24"/>
        </w:rPr>
        <w:t>Участник может отметить как исключение то, что </w:t>
      </w:r>
      <w:r>
        <w:rPr>
          <w:b/>
          <w:sz w:val="24"/>
        </w:rPr>
        <w:t>земли, захваченные  </w:t>
      </w:r>
      <w:r>
        <w:rPr>
          <w:sz w:val="24"/>
        </w:rPr>
        <w:t>у хуторян  и </w:t>
      </w:r>
      <w:r>
        <w:rPr>
          <w:b/>
          <w:sz w:val="24"/>
        </w:rPr>
        <w:t>отрубщиков, должны быть обязательно возвращены владельцам </w:t>
      </w:r>
      <w:r>
        <w:rPr>
          <w:w w:val="90"/>
          <w:sz w:val="24"/>
        </w:rPr>
        <w:t>— </w:t>
      </w:r>
      <w:r>
        <w:rPr>
          <w:sz w:val="24"/>
        </w:rPr>
        <w:t>в этом видны </w:t>
      </w:r>
      <w:r>
        <w:rPr>
          <w:b/>
          <w:sz w:val="24"/>
        </w:rPr>
        <w:t>симпатии правительства Колчака к столыпинской реформе </w:t>
      </w:r>
      <w:r>
        <w:rPr>
          <w:sz w:val="24"/>
        </w:rPr>
        <w:t>и надежда опереться на созданныи ею слои «крестьян-землевладельцев» (не более 1</w:t>
      </w:r>
      <w:r>
        <w:rPr>
          <w:spacing w:val="-22"/>
          <w:sz w:val="24"/>
        </w:rPr>
        <w:t> </w:t>
      </w:r>
      <w:r>
        <w:rPr>
          <w:sz w:val="24"/>
        </w:rPr>
        <w:t>балла).</w:t>
      </w:r>
    </w:p>
    <w:p>
      <w:pPr>
        <w:spacing w:line="240" w:lineRule="auto" w:before="0"/>
        <w:ind w:left="120" w:right="111" w:firstLine="710"/>
        <w:jc w:val="both"/>
        <w:rPr>
          <w:sz w:val="24"/>
        </w:rPr>
      </w:pPr>
      <w:r>
        <w:rPr>
          <w:sz w:val="24"/>
        </w:rPr>
        <w:t>Может быть высказано мнение, что особенности аграрнои политики Колчака определяются тем, поддержка землевладельцев </w:t>
      </w:r>
      <w:r>
        <w:rPr>
          <w:b/>
          <w:sz w:val="24"/>
        </w:rPr>
        <w:t>была  для  Колчака,  претендовавшего на роль Верховного правителя России, абсолютно необходима. </w:t>
      </w:r>
      <w:r>
        <w:rPr>
          <w:sz w:val="24"/>
        </w:rPr>
        <w:t>При этом для сибирских крестьян, составлявших часть его армии, вопрос о  переделе  помещичьих земель не был принципиален дворянского землевладения в </w:t>
      </w:r>
      <w:r>
        <w:rPr>
          <w:b/>
          <w:sz w:val="24"/>
        </w:rPr>
        <w:t>Сибири  не  было  </w:t>
      </w:r>
      <w:r>
        <w:rPr>
          <w:sz w:val="24"/>
        </w:rPr>
        <w:t>(до  3 баллов за эти</w:t>
      </w:r>
      <w:r>
        <w:rPr>
          <w:spacing w:val="-20"/>
          <w:sz w:val="24"/>
        </w:rPr>
        <w:t> </w:t>
      </w:r>
      <w:r>
        <w:rPr>
          <w:sz w:val="24"/>
        </w:rPr>
        <w:t>мысли).</w:t>
      </w:r>
    </w:p>
    <w:p>
      <w:pPr>
        <w:pStyle w:val="BodyText"/>
        <w:spacing w:line="237" w:lineRule="auto" w:before="7"/>
        <w:ind w:left="122" w:right="119" w:firstLine="703"/>
        <w:jc w:val="both"/>
      </w:pPr>
      <w:r>
        <w:rPr/>
        <w:t>Для </w:t>
      </w:r>
      <w:r>
        <w:rPr>
          <w:b/>
        </w:rPr>
        <w:t>Деникина, </w:t>
      </w:r>
      <w:r>
        <w:rPr/>
        <w:t>деиствовавшего в густонаселенных раионах Юга, где аграрныи вопрос стоял наиболее остро,  необходимость  уступок  крестьянству  была  очевиднее. При сохранении частнои собственности и собственности прежних владельцев на землю предполагается </w:t>
      </w:r>
      <w:r>
        <w:rPr>
          <w:b/>
        </w:rPr>
        <w:t>принудительное </w:t>
      </w:r>
      <w:r>
        <w:rPr/>
        <w:t>отчуждение частных земель «о0язательно за плату», которые будут определены как «лишние земли», в казну с последующим </w:t>
      </w:r>
      <w:r>
        <w:rPr>
          <w:sz w:val="25"/>
        </w:rPr>
        <w:t>перераспределением между крестьянскими хозяиствами. Новшеством видится </w:t>
      </w:r>
      <w:r>
        <w:rPr/>
        <w:t>законодательное  установление  нормы  землевладения.  В  заявлениях  Деникина  видна и</w:t>
      </w:r>
    </w:p>
    <w:p>
      <w:pPr>
        <w:spacing w:after="0" w:line="237" w:lineRule="auto"/>
        <w:jc w:val="both"/>
        <w:sectPr>
          <w:pgSz w:w="11910" w:h="16840"/>
          <w:pgMar w:header="707" w:footer="0" w:top="960" w:bottom="280" w:left="1580" w:right="740"/>
        </w:sectPr>
      </w:pPr>
    </w:p>
    <w:p>
      <w:pPr>
        <w:pStyle w:val="BodyText"/>
        <w:spacing w:line="144" w:lineRule="exact"/>
        <w:ind w:left="475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57900" cy="9144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 w:before="90"/>
        <w:ind w:left="124" w:right="106"/>
        <w:jc w:val="both"/>
      </w:pPr>
      <w:r>
        <w:rPr>
          <w:b/>
        </w:rPr>
        <w:t>специфика края, </w:t>
      </w:r>
      <w:r>
        <w:rPr/>
        <w:t>например, «отчуждению не подлежат земли казачьи». Речь  идет  о белом казачестве </w:t>
      </w:r>
      <w:r>
        <w:rPr>
          <w:w w:val="90"/>
        </w:rPr>
        <w:t>— </w:t>
      </w:r>
      <w:r>
        <w:rPr/>
        <w:t>опоре правительства Деникина (до 3 баллов).</w:t>
      </w:r>
    </w:p>
    <w:p>
      <w:pPr>
        <w:pStyle w:val="BodyText"/>
        <w:ind w:left="120" w:right="121" w:firstLine="710"/>
        <w:jc w:val="both"/>
      </w:pPr>
      <w:r>
        <w:rPr/>
        <w:t>Должен быть разобран вопрос о </w:t>
      </w:r>
      <w:r>
        <w:rPr>
          <w:b/>
        </w:rPr>
        <w:t>сути недовольства  Колчака  Деникиным. </w:t>
      </w:r>
      <w:r>
        <w:rPr/>
        <w:t>Колчак предлагает вообще пока отказаться от обсуждения земельного вопроса, с другои стороны, землевладельцы, воюющие в деникинскои армии, воспринимают его успехи как свою победу и пытаются восстановить свое землевладение, что вызывает критику Колчака (не более 1 балла).</w:t>
      </w:r>
    </w:p>
    <w:p>
      <w:pPr>
        <w:spacing w:line="240" w:lineRule="auto" w:before="7"/>
        <w:ind w:left="123" w:right="113" w:firstLine="706"/>
        <w:jc w:val="both"/>
        <w:rPr>
          <w:sz w:val="24"/>
        </w:rPr>
      </w:pPr>
      <w:r>
        <w:rPr>
          <w:sz w:val="24"/>
        </w:rPr>
        <w:t>Врангель идет на достаточно </w:t>
      </w:r>
      <w:r>
        <w:rPr>
          <w:b/>
          <w:sz w:val="24"/>
        </w:rPr>
        <w:t>радикальныи пересмотр земельных отношении. </w:t>
      </w:r>
      <w:r>
        <w:rPr>
          <w:sz w:val="24"/>
        </w:rPr>
        <w:t>При условии обработки земли, правительство готово </w:t>
      </w:r>
      <w:r>
        <w:rPr>
          <w:b/>
          <w:sz w:val="24"/>
        </w:rPr>
        <w:t>передать землю крестьянам </w:t>
      </w:r>
      <w:r>
        <w:rPr>
          <w:sz w:val="24"/>
        </w:rPr>
        <w:t>«на правах прочно укрепленнои частнои собственности». По сути, речь о </w:t>
      </w:r>
      <w:r>
        <w:rPr>
          <w:b/>
          <w:sz w:val="24"/>
        </w:rPr>
        <w:t>копировании принципиальных положении </w:t>
      </w:r>
      <w:r>
        <w:rPr>
          <w:sz w:val="24"/>
        </w:rPr>
        <w:t>Декрета о земле, с тои только разницеи, что владельцам положена компенсация, но понятно, что в условиях воины и финансового краха никакои реальнои компенсации быть не могло (до 3 баллов за эти мысли).</w:t>
      </w:r>
    </w:p>
    <w:p>
      <w:pPr>
        <w:pStyle w:val="BodyText"/>
        <w:spacing w:line="242" w:lineRule="auto"/>
        <w:ind w:left="123" w:right="129" w:firstLine="707"/>
        <w:jc w:val="both"/>
      </w:pPr>
      <w:r>
        <w:rPr/>
        <w:t>Указанные мысли могут быть изложены в иных, схожих по  смыслу формулировках.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12" w:after="0"/>
        <w:ind w:left="121" w:right="127" w:firstLine="3"/>
        <w:jc w:val="both"/>
        <w:rPr>
          <w:i/>
          <w:sz w:val="23"/>
        </w:rPr>
      </w:pPr>
      <w:r>
        <w:rPr>
          <w:i/>
          <w:sz w:val="23"/>
        </w:rPr>
        <w:t>Решение  вопроса  о  распоряжении  землей.  Проследите  и  объясните   эволюцию </w:t>
      </w:r>
      <w:r>
        <w:rPr>
          <w:i/>
          <w:sz w:val="24"/>
        </w:rPr>
        <w:t>взглядов белого движения на тему, какие органы должны сосредоточить в своих руках верховное распоряжение землей. (до 10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баллов).</w:t>
      </w:r>
    </w:p>
    <w:p>
      <w:pPr>
        <w:pStyle w:val="BodyText"/>
        <w:ind w:left="123" w:right="115" w:firstLine="707"/>
        <w:jc w:val="both"/>
      </w:pPr>
      <w:r>
        <w:rPr/>
        <w:t>Должны быть последовательно изложены позиции Корнилова, Колчака,  Деникина и Врангеля </w:t>
      </w:r>
      <w:r>
        <w:rPr>
          <w:w w:val="90"/>
        </w:rPr>
        <w:t>— </w:t>
      </w:r>
      <w:r>
        <w:rPr/>
        <w:t>в таком случае можно ставить высшии балл. Эти этого нет, выставляется не более 6 баллов.</w:t>
      </w:r>
    </w:p>
    <w:p>
      <w:pPr>
        <w:pStyle w:val="BodyText"/>
        <w:ind w:left="119" w:right="114" w:firstLine="710"/>
        <w:jc w:val="both"/>
      </w:pPr>
      <w:r>
        <w:rPr/>
        <w:t>В текстах № 1, 2 изложена позиция белого движения на 1918 г. </w:t>
      </w:r>
      <w:r>
        <w:rPr>
          <w:b/>
        </w:rPr>
        <w:t>(позиция </w:t>
      </w:r>
      <w:r>
        <w:rPr/>
        <w:t>Корнилова). Разработкои аграрного законодательства, по мнению белых должно было заняться </w:t>
      </w:r>
      <w:r>
        <w:rPr>
          <w:b/>
        </w:rPr>
        <w:t>Учредительное (Национальное) собрание. </w:t>
      </w:r>
      <w:r>
        <w:rPr/>
        <w:t>Проекты окружения Корнилова,  если верить материалам обвинения, говорят, что распоряжение земельным фондом передается </w:t>
      </w:r>
      <w:r>
        <w:rPr>
          <w:b/>
        </w:rPr>
        <w:t>правительственнои комиссии, т.е. назначаемой правительством администрации. </w:t>
      </w:r>
      <w:r>
        <w:rPr/>
        <w:t>Очевидно, что в своеи деятельности она должна была бы руководствоваться правительственными соображениями, а не мнением местных сообществ, тем более что в самом документе прямо говорится об обеспечении, в первую очередь, интересов «доблестных защитников Отечества» (до 2</w:t>
      </w:r>
      <w:r>
        <w:rPr>
          <w:spacing w:val="-35"/>
        </w:rPr>
        <w:t> </w:t>
      </w:r>
      <w:r>
        <w:rPr/>
        <w:t>баллов).</w:t>
      </w:r>
    </w:p>
    <w:p>
      <w:pPr>
        <w:spacing w:line="240" w:lineRule="auto" w:before="0"/>
        <w:ind w:left="120" w:right="109" w:firstLine="709"/>
        <w:jc w:val="both"/>
        <w:rPr>
          <w:sz w:val="24"/>
        </w:rPr>
      </w:pPr>
      <w:r>
        <w:rPr>
          <w:sz w:val="24"/>
        </w:rPr>
        <w:t>Правительство </w:t>
      </w:r>
      <w:r>
        <w:rPr>
          <w:b/>
          <w:sz w:val="24"/>
        </w:rPr>
        <w:t>Колчака </w:t>
      </w:r>
      <w:r>
        <w:rPr>
          <w:sz w:val="24"/>
        </w:rPr>
        <w:t>предполагает, что решением будет заниматься администрация. В начале 1919 г. правительство А.В. Колчака по-прежнему отдает первенство в разработке аграрного законодательства Учредительному собранию, однако текущии момент диктует свои условия. Поэтому </w:t>
      </w:r>
      <w:r>
        <w:rPr>
          <w:b/>
          <w:sz w:val="24"/>
        </w:rPr>
        <w:t>официальная власть в лице колчаковского Министерство земледелия начинает разработку  конкретных аграрных мероприятий, </w:t>
      </w:r>
      <w:r>
        <w:rPr>
          <w:sz w:val="24"/>
        </w:rPr>
        <w:t>чтобы предоставить землю «безземельным» элементам «в интересах народного хозяиства и трудящегося населения». Аналогичная позиция и отражается в «Грамоте Верховного правителя о земле» в марте 1919 г: </w:t>
      </w:r>
      <w:r>
        <w:rPr>
          <w:b/>
          <w:sz w:val="24"/>
        </w:rPr>
        <w:t>именно правительство должно принять меры к обеспечению крестьян землеи </w:t>
      </w:r>
      <w:r>
        <w:rPr>
          <w:sz w:val="24"/>
        </w:rPr>
        <w:t>(до 2 баллов).</w:t>
      </w:r>
    </w:p>
    <w:p>
      <w:pPr>
        <w:spacing w:line="240" w:lineRule="auto" w:before="0"/>
        <w:ind w:left="121" w:right="106" w:firstLine="707"/>
        <w:jc w:val="both"/>
        <w:rPr>
          <w:sz w:val="24"/>
        </w:rPr>
      </w:pPr>
      <w:r>
        <w:rPr>
          <w:sz w:val="24"/>
        </w:rPr>
        <w:t>Позиция правительства </w:t>
      </w:r>
      <w:r>
        <w:rPr>
          <w:b/>
          <w:sz w:val="24"/>
        </w:rPr>
        <w:t>Деникина </w:t>
      </w:r>
      <w:r>
        <w:rPr>
          <w:sz w:val="24"/>
        </w:rPr>
        <w:t>в марте 1919 г. близка к позиции Верховного правителя Колчака </w:t>
      </w:r>
      <w:r>
        <w:rPr>
          <w:w w:val="90"/>
          <w:sz w:val="24"/>
        </w:rPr>
        <w:t>— </w:t>
      </w:r>
      <w:r>
        <w:rPr>
          <w:b/>
          <w:sz w:val="24"/>
        </w:rPr>
        <w:t>земельныи вопрос должны решать «законодательные учреждения, через которые русскии </w:t>
      </w:r>
      <w:r>
        <w:rPr>
          <w:sz w:val="24"/>
        </w:rPr>
        <w:t>народ выразит свою волю» (аналог всенародно избранного Учредительного собрания). И также планируется принять неотложные меры. Эти неотложные меры возлагаются </w:t>
      </w:r>
      <w:r>
        <w:rPr>
          <w:b/>
          <w:sz w:val="24"/>
        </w:rPr>
        <w:t>на Особое совещание, </w:t>
      </w:r>
      <w:r>
        <w:rPr>
          <w:sz w:val="24"/>
        </w:rPr>
        <w:t>то есть фактическое правительство антибольшевистских сил на Юге России. (до 2 баллов).</w:t>
      </w:r>
    </w:p>
    <w:p>
      <w:pPr>
        <w:pStyle w:val="BodyText"/>
        <w:spacing w:before="2"/>
        <w:ind w:left="120" w:right="111" w:firstLine="709"/>
        <w:jc w:val="both"/>
      </w:pPr>
      <w:r>
        <w:rPr/>
        <w:t>Врангель на фоне поражении белых отходит от этои политики: </w:t>
      </w:r>
      <w:r>
        <w:rPr>
          <w:b/>
        </w:rPr>
        <w:t>распоряжение </w:t>
      </w:r>
      <w:r>
        <w:rPr/>
        <w:t>землеи передается земствам. На практике это означает опять-таки доминирование в земельном вопросе дворян и других крупных землевладельцев (в силу куриальнои системы выборов в земские органы), но декларируется и готовность пересмотреть эту систему. В июле 1920 г., накануне  конца белого движения,  правительство  Врангеля</w:t>
      </w:r>
      <w:r>
        <w:rPr>
          <w:spacing w:val="27"/>
        </w:rPr>
        <w:t> </w:t>
      </w:r>
      <w:r>
        <w:rPr/>
        <w:t>идет</w:t>
      </w:r>
    </w:p>
    <w:p>
      <w:pPr>
        <w:spacing w:after="0"/>
        <w:jc w:val="both"/>
        <w:sectPr>
          <w:headerReference w:type="default" r:id="rId6"/>
          <w:pgSz w:w="11910" w:h="16840"/>
          <w:pgMar w:header="0" w:footer="0" w:top="760" w:bottom="280" w:left="1580" w:right="740"/>
        </w:sectPr>
      </w:pPr>
    </w:p>
    <w:p>
      <w:pPr>
        <w:spacing w:before="49"/>
        <w:ind w:left="12" w:right="0" w:firstLine="0"/>
        <w:jc w:val="center"/>
        <w:rPr>
          <w:rFonts w:ascii="Consolas"/>
          <w:sz w:val="20"/>
        </w:rPr>
      </w:pPr>
      <w:r>
        <w:rPr>
          <w:rFonts w:ascii="Consolas"/>
          <w:w w:val="97"/>
          <w:sz w:val="20"/>
        </w:rPr>
        <w:t>4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</w:rPr>
      </w:pPr>
    </w:p>
    <w:p>
      <w:pPr>
        <w:pStyle w:val="BodyText"/>
        <w:spacing w:line="275" w:lineRule="exact" w:before="1"/>
        <w:ind w:left="120"/>
        <w:jc w:val="both"/>
      </w:pPr>
      <w:r>
        <w:rPr/>
        <w:t>дальше.  Право  верховного   распоряжения   землей  переходит   к  волостным  земствам и</w:t>
      </w:r>
    </w:p>
    <w:p>
      <w:pPr>
        <w:pStyle w:val="BodyText"/>
        <w:spacing w:line="275" w:lineRule="exact"/>
        <w:ind w:left="125"/>
        <w:jc w:val="both"/>
      </w:pPr>
      <w:r>
        <w:rPr/>
        <w:t>«волостным   выборным  земельным   советам».  Новая  позиция   отражается  в  лозунгах:</w:t>
      </w:r>
    </w:p>
    <w:p>
      <w:pPr>
        <w:pStyle w:val="BodyText"/>
        <w:spacing w:before="2"/>
        <w:ind w:left="120" w:right="123" w:firstLine="5"/>
        <w:jc w:val="both"/>
      </w:pPr>
      <w:r>
        <w:rPr/>
        <w:t>«Народу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земля</w:t>
      </w:r>
      <w:r>
        <w:rPr>
          <w:spacing w:val="-11"/>
        </w:rPr>
        <w:t> </w:t>
      </w:r>
      <w:r>
        <w:rPr/>
        <w:t>и</w:t>
      </w:r>
      <w:r>
        <w:rPr>
          <w:spacing w:val="-19"/>
        </w:rPr>
        <w:t> </w:t>
      </w:r>
      <w:r>
        <w:rPr/>
        <w:t>воля</w:t>
      </w:r>
      <w:r>
        <w:rPr>
          <w:spacing w:val="-12"/>
        </w:rPr>
        <w:t> </w:t>
      </w:r>
      <w:r>
        <w:rPr/>
        <w:t>в</w:t>
      </w:r>
      <w:r>
        <w:rPr>
          <w:spacing w:val="-19"/>
        </w:rPr>
        <w:t> </w:t>
      </w:r>
      <w:r>
        <w:rPr/>
        <w:t>устроении</w:t>
      </w:r>
      <w:r>
        <w:rPr>
          <w:spacing w:val="-10"/>
        </w:rPr>
        <w:t> </w:t>
      </w:r>
      <w:r>
        <w:rPr/>
        <w:t>государства»,</w:t>
      </w:r>
      <w:r>
        <w:rPr>
          <w:spacing w:val="-1"/>
        </w:rPr>
        <w:t> </w:t>
      </w:r>
      <w:r>
        <w:rPr/>
        <w:t>«Кому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земля,</w:t>
      </w:r>
      <w:r>
        <w:rPr>
          <w:spacing w:val="-14"/>
        </w:rPr>
        <w:t> </w:t>
      </w:r>
      <w:r>
        <w:rPr/>
        <w:t>тому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и</w:t>
      </w:r>
      <w:r>
        <w:rPr>
          <w:spacing w:val="-18"/>
        </w:rPr>
        <w:t> </w:t>
      </w:r>
      <w:r>
        <w:rPr/>
        <w:t>распоряжение земским делом!». Механизм их избрания не прописан, очевидно, должны были быть задействованы земские институты. </w:t>
      </w:r>
      <w:r>
        <w:rPr>
          <w:b/>
        </w:rPr>
        <w:t>По крайней мере </w:t>
      </w:r>
      <w:r>
        <w:rPr/>
        <w:t>в лозунгах право верховного </w:t>
      </w:r>
      <w:r>
        <w:rPr>
          <w:b/>
        </w:rPr>
        <w:t>распоряжения  землей планируется  передать </w:t>
      </w:r>
      <w:r>
        <w:rPr/>
        <w:t>в руки крестьян (до 2</w:t>
      </w:r>
      <w:r>
        <w:rPr>
          <w:spacing w:val="0"/>
        </w:rPr>
        <w:t> </w:t>
      </w:r>
      <w:r>
        <w:rPr/>
        <w:t>баллов).</w:t>
      </w:r>
    </w:p>
    <w:p>
      <w:pPr>
        <w:spacing w:line="240" w:lineRule="auto" w:before="0"/>
        <w:ind w:left="120" w:right="114" w:firstLine="709"/>
        <w:jc w:val="both"/>
        <w:rPr>
          <w:sz w:val="24"/>
        </w:rPr>
      </w:pPr>
      <w:r>
        <w:rPr>
          <w:sz w:val="24"/>
        </w:rPr>
        <w:t>Фактически </w:t>
      </w:r>
      <w:r>
        <w:rPr>
          <w:b/>
          <w:sz w:val="24"/>
        </w:rPr>
        <w:t>крестьянство, отстраняется от участия в распределении земли. </w:t>
      </w:r>
      <w:r>
        <w:rPr>
          <w:sz w:val="24"/>
        </w:rPr>
        <w:t>Участник должен четко сформулировать мысль, что в этом </w:t>
      </w:r>
      <w:r>
        <w:rPr>
          <w:b/>
          <w:sz w:val="24"/>
        </w:rPr>
        <w:t>вопросе политика белых противоположна политике красных, </w:t>
      </w:r>
      <w:r>
        <w:rPr>
          <w:sz w:val="24"/>
        </w:rPr>
        <w:t>т.к. Декрет о земле фактически передал распоряжение земельным фондом в руки выборных крестьянских органов (добавить 1 балл, если есть эти мысли).</w:t>
      </w:r>
    </w:p>
    <w:p>
      <w:pPr>
        <w:spacing w:line="240" w:lineRule="auto" w:before="5"/>
        <w:ind w:left="123" w:right="126" w:firstLine="706"/>
        <w:jc w:val="both"/>
        <w:rPr>
          <w:sz w:val="24"/>
        </w:rPr>
      </w:pPr>
      <w:r>
        <w:rPr>
          <w:sz w:val="24"/>
        </w:rPr>
        <w:t>Важно, что для </w:t>
      </w:r>
      <w:r>
        <w:rPr>
          <w:b/>
          <w:sz w:val="24"/>
        </w:rPr>
        <w:t>всех белых правительств приоритетом является частное </w:t>
      </w:r>
      <w:r>
        <w:rPr>
          <w:sz w:val="24"/>
        </w:rPr>
        <w:t>землевладение, об общинном владении землей даже не упоминается.  Именно к мелким, но частным владельцам должна будет перейти земля и результате осуществления планируемых переделов. Это </w:t>
      </w:r>
      <w:r>
        <w:rPr>
          <w:b/>
          <w:sz w:val="24"/>
        </w:rPr>
        <w:t>резко отличается от аграрной политики красных </w:t>
      </w:r>
      <w:r>
        <w:rPr>
          <w:sz w:val="24"/>
        </w:rPr>
        <w:t>(добавить 1 балл, если эта мысль</w:t>
      </w:r>
      <w:r>
        <w:rPr>
          <w:spacing w:val="-10"/>
          <w:sz w:val="24"/>
        </w:rPr>
        <w:t> </w:t>
      </w:r>
      <w:r>
        <w:rPr>
          <w:sz w:val="24"/>
        </w:rPr>
        <w:t>сформулирована).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11" w:after="0"/>
        <w:ind w:left="1136" w:right="0" w:hanging="306"/>
        <w:jc w:val="left"/>
        <w:rPr>
          <w:i/>
          <w:sz w:val="23"/>
        </w:rPr>
      </w:pPr>
      <w:r>
        <w:rPr>
          <w:i/>
          <w:sz w:val="23"/>
        </w:rPr>
        <w:t>Выводы.   Сформулируйте   их   и   объясните,   что   Ваша   наблюдения   дают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для</w:t>
      </w:r>
    </w:p>
    <w:p>
      <w:pPr>
        <w:spacing w:line="275" w:lineRule="exact" w:before="4"/>
        <w:ind w:left="123" w:right="0" w:firstLine="0"/>
        <w:jc w:val="both"/>
        <w:rPr>
          <w:i/>
          <w:sz w:val="24"/>
        </w:rPr>
      </w:pPr>
      <w:r>
        <w:rPr>
          <w:i/>
          <w:sz w:val="24"/>
        </w:rPr>
        <w:t>понимания иcmopии белого движения и Гражданской войны (до 10 баллов).</w:t>
      </w:r>
    </w:p>
    <w:p>
      <w:pPr>
        <w:pStyle w:val="BodyText"/>
        <w:spacing w:line="242" w:lineRule="auto"/>
        <w:ind w:left="120" w:right="123" w:firstLine="709"/>
        <w:jc w:val="both"/>
      </w:pPr>
      <w:r>
        <w:rPr/>
        <w:t>Выставлять за выводы не более 5 баллов, если даны общие рассуждения, связанные с политикой белого движения.</w:t>
      </w:r>
    </w:p>
    <w:p>
      <w:pPr>
        <w:spacing w:line="240" w:lineRule="auto" w:before="0"/>
        <w:ind w:left="119" w:right="128" w:firstLine="710"/>
        <w:jc w:val="both"/>
        <w:rPr>
          <w:sz w:val="24"/>
        </w:rPr>
      </w:pPr>
      <w:r>
        <w:rPr>
          <w:sz w:val="24"/>
        </w:rPr>
        <w:t>Должна быть сформулирована </w:t>
      </w:r>
      <w:r>
        <w:rPr>
          <w:b/>
          <w:sz w:val="24"/>
        </w:rPr>
        <w:t>мысль </w:t>
      </w:r>
      <w:r>
        <w:rPr>
          <w:sz w:val="24"/>
        </w:rPr>
        <w:t>о </w:t>
      </w:r>
      <w:r>
        <w:rPr>
          <w:b/>
          <w:sz w:val="24"/>
        </w:rPr>
        <w:t>противоречивости аграрной политики белых, связанной </w:t>
      </w:r>
      <w:r>
        <w:rPr>
          <w:sz w:val="24"/>
        </w:rPr>
        <w:t>с </w:t>
      </w:r>
      <w:r>
        <w:rPr>
          <w:b/>
          <w:sz w:val="24"/>
        </w:rPr>
        <w:t>неоднородностью социальной базы </w:t>
      </w:r>
      <w:r>
        <w:rPr>
          <w:sz w:val="24"/>
        </w:rPr>
        <w:t>и интересов участников движения (до 2 баллов).</w:t>
      </w:r>
    </w:p>
    <w:p>
      <w:pPr>
        <w:spacing w:line="240" w:lineRule="auto" w:before="6"/>
        <w:ind w:left="124" w:right="108" w:firstLine="707"/>
        <w:jc w:val="both"/>
        <w:rPr>
          <w:sz w:val="24"/>
        </w:rPr>
      </w:pPr>
      <w:r>
        <w:rPr>
          <w:sz w:val="24"/>
        </w:rPr>
        <w:t>Аграрная политика изменяется со временем, по мере неудач белого движения. </w:t>
      </w:r>
      <w:r>
        <w:rPr>
          <w:b/>
          <w:sz w:val="24"/>
        </w:rPr>
        <w:t>Общее направление эволюции </w:t>
      </w:r>
      <w:r>
        <w:rPr>
          <w:w w:val="90"/>
          <w:sz w:val="24"/>
        </w:rPr>
        <w:t>— </w:t>
      </w:r>
      <w:r>
        <w:rPr>
          <w:b/>
          <w:sz w:val="24"/>
        </w:rPr>
        <w:t>сближение </w:t>
      </w:r>
      <w:r>
        <w:rPr>
          <w:sz w:val="24"/>
        </w:rPr>
        <w:t>с </w:t>
      </w:r>
      <w:r>
        <w:rPr>
          <w:b/>
          <w:sz w:val="24"/>
        </w:rPr>
        <w:t>аграрной программой красных </w:t>
      </w:r>
      <w:r>
        <w:rPr>
          <w:sz w:val="24"/>
        </w:rPr>
        <w:t>(до 2 баллов).</w:t>
      </w:r>
    </w:p>
    <w:p>
      <w:pPr>
        <w:pStyle w:val="BodyText"/>
        <w:ind w:left="120" w:right="115" w:firstLine="708"/>
        <w:jc w:val="both"/>
      </w:pPr>
      <w:r>
        <w:rPr/>
        <w:t>Примечательно, что даже в самом конце </w:t>
      </w:r>
      <w:r>
        <w:rPr>
          <w:b/>
        </w:rPr>
        <w:t>белые не </w:t>
      </w:r>
      <w:r>
        <w:rPr/>
        <w:t>идут так далеко, как отмена частной собственности на землю, что связано со </w:t>
      </w:r>
      <w:r>
        <w:rPr>
          <w:b/>
        </w:rPr>
        <w:t>сложной социальной базой </w:t>
      </w:r>
      <w:r>
        <w:rPr/>
        <w:t>белого движения и его сильной зависимостью от внешних сил (до 2 баллов).</w:t>
      </w:r>
    </w:p>
    <w:p>
      <w:pPr>
        <w:pStyle w:val="BodyText"/>
        <w:spacing w:line="237" w:lineRule="auto" w:before="8"/>
        <w:ind w:left="124" w:right="123" w:firstLine="705"/>
        <w:jc w:val="both"/>
      </w:pPr>
      <w:r>
        <w:rPr/>
        <w:t>Для всех белых правительств характерно стремление утвердить право частной собственности на землю и таким образом расколоть крестьянство и найти oпopy в слое зажиточных крестьян-частных владельцев (до 2 баллов).</w:t>
      </w:r>
    </w:p>
    <w:p>
      <w:pPr>
        <w:spacing w:before="2"/>
        <w:ind w:left="831" w:right="0" w:firstLine="0"/>
        <w:jc w:val="left"/>
        <w:rPr>
          <w:sz w:val="24"/>
        </w:rPr>
      </w:pPr>
      <w:r>
        <w:rPr>
          <w:sz w:val="24"/>
        </w:rPr>
        <w:t>Таким  образом,   в  своей  аграрной   политике   </w:t>
      </w:r>
      <w:r>
        <w:rPr>
          <w:b/>
          <w:sz w:val="24"/>
        </w:rPr>
        <w:t>белое  движение   не  стремится </w:t>
      </w:r>
      <w:r>
        <w:rPr>
          <w:sz w:val="24"/>
        </w:rPr>
        <w:t>к</w:t>
      </w:r>
    </w:p>
    <w:p>
      <w:pPr>
        <w:spacing w:line="275" w:lineRule="exact" w:before="2"/>
        <w:ind w:left="125" w:right="0" w:firstLine="0"/>
        <w:jc w:val="both"/>
        <w:rPr>
          <w:sz w:val="24"/>
        </w:rPr>
      </w:pPr>
      <w:r>
        <w:rPr>
          <w:b/>
          <w:sz w:val="24"/>
        </w:rPr>
        <w:t>полной реставрации прежних поземельных отношений </w:t>
      </w:r>
      <w:r>
        <w:rPr>
          <w:sz w:val="24"/>
        </w:rPr>
        <w:t>(до 2 баллов).</w:t>
      </w:r>
    </w:p>
    <w:p>
      <w:pPr>
        <w:spacing w:line="242" w:lineRule="auto" w:before="0"/>
        <w:ind w:left="125" w:right="118" w:firstLine="705"/>
        <w:jc w:val="both"/>
        <w:rPr>
          <w:sz w:val="24"/>
        </w:rPr>
      </w:pPr>
      <w:r>
        <w:rPr>
          <w:sz w:val="24"/>
        </w:rPr>
        <w:t>Может быть сформулирована мысль, что </w:t>
      </w:r>
      <w:r>
        <w:rPr>
          <w:b/>
          <w:sz w:val="24"/>
        </w:rPr>
        <w:t>провал аграрной политики был одной из причин краха белого движения </w:t>
      </w:r>
      <w:r>
        <w:rPr>
          <w:sz w:val="24"/>
        </w:rPr>
        <w:t>(до 2 баллов).</w:t>
      </w:r>
    </w:p>
    <w:p>
      <w:pPr>
        <w:pStyle w:val="BodyText"/>
        <w:spacing w:line="271" w:lineRule="exact" w:before="1"/>
        <w:ind w:left="830"/>
      </w:pPr>
      <w:r>
        <w:rPr/>
        <w:t>Могут быть высказаны и иные выводы.</w:t>
      </w:r>
    </w:p>
    <w:sectPr>
      <w:headerReference w:type="default" r:id="rId8"/>
      <w:pgSz w:w="11910" w:h="16840"/>
      <w:pgMar w:header="0" w:footer="0" w:top="6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882294pt;margin-top:34.352180pt;width:10.050pt;height:15.1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104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21" w:hanging="251"/>
        <w:jc w:val="right"/>
      </w:pPr>
      <w:rPr>
        <w:rFonts w:hint="default"/>
        <w:w w:val="95"/>
      </w:rPr>
    </w:lvl>
    <w:lvl w:ilvl="1">
      <w:start w:val="1"/>
      <w:numFmt w:val="decimal"/>
      <w:lvlText w:val="%2)"/>
      <w:lvlJc w:val="left"/>
      <w:pPr>
        <w:ind w:left="123" w:hanging="265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2">
      <w:start w:val="0"/>
      <w:numFmt w:val="bullet"/>
      <w:lvlText w:val="•"/>
      <w:lvlJc w:val="left"/>
      <w:pPr>
        <w:ind w:left="2013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40"/>
      <w:ind w:left="1952" w:right="195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"/>
      <w:ind w:left="121" w:right="127" w:hanging="30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dcterms:created xsi:type="dcterms:W3CDTF">2018-02-25T11:24:49Z</dcterms:created>
  <dcterms:modified xsi:type="dcterms:W3CDTF">2018-02-25T11:24:49Z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