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25" w:lineRule="auto" w:before="92"/>
        <w:ind w:left="861" w:right="742"/>
        <w:jc w:val="center"/>
        <w:rPr>
          <w:i/>
        </w:rPr>
      </w:pPr>
      <w:r>
        <w:rPr/>
        <w:t>Задания муни</w:t>
      </w:r>
      <w:r>
        <w:rPr>
          <w:position w:val="-1"/>
        </w:rPr>
        <w:t>ц</w:t>
      </w:r>
      <w:r>
        <w:rPr/>
        <w:t>ипального  этапа  Всероссийской  олимпиады  школьников  по экологии в </w:t>
      </w:r>
      <w:r>
        <w:rPr>
          <w:i/>
        </w:rPr>
        <w:t>2016717 уч. z</w:t>
      </w:r>
    </w:p>
    <w:p>
      <w:pPr>
        <w:spacing w:line="291" w:lineRule="exact" w:before="0"/>
        <w:ind w:left="861" w:right="740" w:firstLine="0"/>
        <w:jc w:val="center"/>
        <w:rPr>
          <w:sz w:val="26"/>
        </w:rPr>
      </w:pPr>
      <w:r>
        <w:rPr>
          <w:w w:val="105"/>
          <w:sz w:val="26"/>
        </w:rPr>
        <w:t>10 класс</w:t>
      </w:r>
    </w:p>
    <w:p>
      <w:pPr>
        <w:pStyle w:val="BodyText"/>
        <w:ind w:left="3572" w:right="3438"/>
        <w:jc w:val="center"/>
      </w:pPr>
      <w:r>
        <w:rPr/>
        <w:t>Время выполнения </w:t>
      </w:r>
      <w:r>
        <w:rPr>
          <w:w w:val="90"/>
        </w:rPr>
        <w:t>— </w:t>
      </w:r>
      <w:r>
        <w:rPr/>
        <w:t>120 минут Максимальный  балл  -  67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3"/>
        </w:r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2142"/>
        <w:gridCol w:w="1683"/>
        <w:gridCol w:w="1904"/>
        <w:gridCol w:w="3625"/>
      </w:tblGrid>
      <w:tr>
        <w:trPr>
          <w:trHeight w:val="520" w:hRule="atLeast"/>
        </w:trPr>
        <w:tc>
          <w:tcPr>
            <w:tcW w:w="9998" w:type="dxa"/>
            <w:gridSpan w:val="5"/>
          </w:tcPr>
          <w:p>
            <w:pPr>
              <w:pStyle w:val="TableParagraph"/>
              <w:spacing w:line="230" w:lineRule="auto"/>
              <w:ind w:left="3889" w:right="179" w:hanging="3713"/>
              <w:rPr>
                <w:sz w:val="23"/>
              </w:rPr>
            </w:pPr>
            <w:r>
              <w:rPr>
                <w:sz w:val="23"/>
              </w:rPr>
              <w:t>Задание 1: Выберите  1 правильный  ответ  из нескольких  предложенных,  за правильный  ответ 1 балл, (вопросы 1-12)</w:t>
            </w:r>
          </w:p>
        </w:tc>
      </w:tr>
      <w:tr>
        <w:trPr>
          <w:trHeight w:val="240" w:hRule="atLeast"/>
        </w:trPr>
        <w:tc>
          <w:tcPr>
            <w:tcW w:w="9998" w:type="dxa"/>
            <w:gridSpan w:val="5"/>
          </w:tcPr>
          <w:p>
            <w:pPr>
              <w:pStyle w:val="TableParagraph"/>
              <w:spacing w:line="241" w:lineRule="exact"/>
              <w:ind w:left="3584" w:right="3584"/>
              <w:jc w:val="center"/>
              <w:rPr>
                <w:sz w:val="23"/>
              </w:rPr>
            </w:pPr>
            <w:r>
              <w:rPr>
                <w:sz w:val="23"/>
              </w:rPr>
              <w:t>Общие  знания  по экологии</w:t>
            </w:r>
          </w:p>
        </w:tc>
      </w:tr>
      <w:tr>
        <w:trPr>
          <w:trHeight w:val="780" w:hRule="atLeast"/>
        </w:trPr>
        <w:tc>
          <w:tcPr>
            <w:tcW w:w="643" w:type="dxa"/>
          </w:tcPr>
          <w:p>
            <w:pPr>
              <w:pStyle w:val="TableParagraph"/>
              <w:spacing w:before="9" w:after="1"/>
              <w:rPr>
                <w:sz w:val="25"/>
              </w:rPr>
            </w:pPr>
          </w:p>
          <w:p>
            <w:pPr>
              <w:pStyle w:val="TableParagraph"/>
              <w:spacing w:line="158" w:lineRule="exact"/>
              <w:ind w:left="30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9248" cy="100583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4"/>
              <w:rPr>
                <w:sz w:val="28"/>
              </w:rPr>
            </w:pP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line="247" w:lineRule="exact" w:before="116"/>
              <w:ind w:left="120"/>
              <w:rPr>
                <w:sz w:val="22"/>
              </w:rPr>
            </w:pPr>
            <w:r>
              <w:rPr>
                <w:sz w:val="22"/>
              </w:rPr>
              <w:t>Процесс  разложения органических</w:t>
            </w:r>
          </w:p>
          <w:p>
            <w:pPr>
              <w:pStyle w:val="TableParagraph"/>
              <w:spacing w:line="258" w:lineRule="exact"/>
              <w:ind w:left="121"/>
              <w:rPr>
                <w:sz w:val="23"/>
              </w:rPr>
            </w:pPr>
            <w:r>
              <w:rPr>
                <w:sz w:val="23"/>
              </w:rPr>
              <w:t>остатков в почве называется:</w:t>
            </w:r>
          </w:p>
        </w:tc>
        <w:tc>
          <w:tcPr>
            <w:tcW w:w="1904" w:type="dxa"/>
            <w:tcBorders>
              <w:right w:val="nil"/>
            </w:tcBorders>
          </w:tcPr>
          <w:p>
            <w:pPr>
              <w:pStyle w:val="TableParagraph"/>
              <w:spacing w:line="234" w:lineRule="exact"/>
              <w:ind w:left="114" w:firstLine="2"/>
              <w:rPr>
                <w:sz w:val="23"/>
              </w:rPr>
            </w:pPr>
            <w:r>
              <w:rPr>
                <w:w w:val="95"/>
                <w:sz w:val="23"/>
              </w:rPr>
              <w:t>а) гумификация;</w:t>
            </w:r>
          </w:p>
          <w:p>
            <w:pPr>
              <w:pStyle w:val="TableParagraph"/>
              <w:spacing w:line="235" w:lineRule="auto" w:before="2"/>
              <w:ind w:left="112" w:right="129" w:firstLine="2"/>
              <w:rPr>
                <w:sz w:val="23"/>
              </w:rPr>
            </w:pPr>
            <w:r>
              <w:rPr>
                <w:sz w:val="23"/>
              </w:rPr>
              <w:t>в) урбанизация; </w:t>
            </w:r>
            <w:r>
              <w:rPr>
                <w:w w:val="95"/>
                <w:sz w:val="23"/>
              </w:rPr>
              <w:t>д) эвтрофикация</w:t>
            </w:r>
          </w:p>
        </w:tc>
        <w:tc>
          <w:tcPr>
            <w:tcW w:w="3625" w:type="dxa"/>
            <w:tcBorders>
              <w:left w:val="nil"/>
            </w:tcBorders>
          </w:tcPr>
          <w:p>
            <w:pPr>
              <w:pStyle w:val="TableParagraph"/>
              <w:spacing w:line="234" w:lineRule="exact"/>
              <w:ind w:left="134" w:firstLine="7"/>
              <w:rPr>
                <w:sz w:val="23"/>
              </w:rPr>
            </w:pPr>
            <w:r>
              <w:rPr>
                <w:sz w:val="23"/>
              </w:rPr>
              <w:t>6) минерализация;</w:t>
            </w:r>
          </w:p>
          <w:p>
            <w:pPr>
              <w:pStyle w:val="TableParagraph"/>
              <w:spacing w:line="262" w:lineRule="exact"/>
              <w:ind w:left="134"/>
              <w:rPr>
                <w:sz w:val="23"/>
              </w:rPr>
            </w:pPr>
            <w:r>
              <w:rPr>
                <w:w w:val="95"/>
                <w:sz w:val="23"/>
              </w:rPr>
              <w:t>г) стратификация.</w:t>
            </w:r>
          </w:p>
        </w:tc>
      </w:tr>
      <w:tr>
        <w:trPr>
          <w:trHeight w:val="760" w:hRule="atLeast"/>
        </w:trPr>
        <w:tc>
          <w:tcPr>
            <w:tcW w:w="643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right="182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2.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line="224" w:lineRule="exact"/>
              <w:ind w:left="121"/>
              <w:rPr>
                <w:sz w:val="23"/>
              </w:rPr>
            </w:pPr>
            <w:r>
              <w:rPr>
                <w:sz w:val="23"/>
              </w:rPr>
              <w:t>Деление живых организмов на</w:t>
            </w:r>
          </w:p>
          <w:p>
            <w:pPr>
              <w:pStyle w:val="TableParagraph"/>
              <w:spacing w:line="235" w:lineRule="auto" w:before="2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автотрофов и гетеротрофов обусловлено типом:</w:t>
            </w:r>
          </w:p>
        </w:tc>
        <w:tc>
          <w:tcPr>
            <w:tcW w:w="1904" w:type="dxa"/>
            <w:tcBorders>
              <w:right w:val="nil"/>
            </w:tcBorders>
          </w:tcPr>
          <w:p>
            <w:pPr>
              <w:pStyle w:val="TableParagraph"/>
              <w:spacing w:line="224" w:lineRule="exact"/>
              <w:ind w:left="114" w:firstLine="2"/>
              <w:rPr>
                <w:sz w:val="23"/>
              </w:rPr>
            </w:pPr>
            <w:r>
              <w:rPr>
                <w:w w:val="95"/>
                <w:sz w:val="23"/>
              </w:rPr>
              <w:t>а) размножения;</w:t>
            </w:r>
          </w:p>
          <w:p>
            <w:pPr>
              <w:pStyle w:val="TableParagraph"/>
              <w:ind w:left="112" w:right="129" w:firstLine="2"/>
              <w:rPr>
                <w:sz w:val="23"/>
              </w:rPr>
            </w:pPr>
            <w:r>
              <w:rPr>
                <w:w w:val="95"/>
                <w:sz w:val="23"/>
              </w:rPr>
              <w:t>в) передвижения; </w:t>
            </w:r>
            <w:r>
              <w:rPr>
                <w:sz w:val="23"/>
              </w:rPr>
              <w:t>д) строения ядер</w:t>
            </w:r>
          </w:p>
        </w:tc>
        <w:tc>
          <w:tcPr>
            <w:tcW w:w="3625" w:type="dxa"/>
            <w:tcBorders>
              <w:left w:val="nil"/>
            </w:tcBorders>
          </w:tcPr>
          <w:p>
            <w:pPr>
              <w:pStyle w:val="TableParagraph"/>
              <w:spacing w:line="224" w:lineRule="exact"/>
              <w:ind w:left="293" w:firstLine="7"/>
              <w:rPr>
                <w:sz w:val="23"/>
              </w:rPr>
            </w:pPr>
            <w:r>
              <w:rPr>
                <w:sz w:val="23"/>
              </w:rPr>
              <w:t>6) питания;</w:t>
            </w:r>
          </w:p>
          <w:p>
            <w:pPr>
              <w:pStyle w:val="TableParagraph"/>
              <w:spacing w:line="262" w:lineRule="exact"/>
              <w:ind w:left="293"/>
              <w:rPr>
                <w:sz w:val="23"/>
              </w:rPr>
            </w:pPr>
            <w:r>
              <w:rPr>
                <w:sz w:val="23"/>
              </w:rPr>
              <w:t>г) дыхания</w:t>
            </w:r>
          </w:p>
        </w:tc>
      </w:tr>
      <w:tr>
        <w:trPr>
          <w:trHeight w:val="1280" w:hRule="atLeast"/>
        </w:trPr>
        <w:tc>
          <w:tcPr>
            <w:tcW w:w="64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spacing w:line="158" w:lineRule="exact"/>
              <w:ind w:left="287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1439" cy="100584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ind w:left="115" w:right="606" w:firstLine="4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Устойчивое развитие экосистем достигается в основном за счет: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а)  биологического разнообразия;</w:t>
            </w:r>
          </w:p>
          <w:p>
            <w:pPr>
              <w:pStyle w:val="TableParagraph"/>
              <w:spacing w:line="230" w:lineRule="auto" w:before="10"/>
              <w:ind w:left="114" w:right="2224"/>
              <w:rPr>
                <w:sz w:val="23"/>
              </w:rPr>
            </w:pPr>
            <w:r>
              <w:rPr>
                <w:w w:val="95"/>
                <w:sz w:val="23"/>
              </w:rPr>
              <w:t>6) экологического мониторинга; в)  международной политики;</w:t>
            </w:r>
          </w:p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г) стабилизации круговорота воды;</w:t>
            </w:r>
          </w:p>
          <w:p>
            <w:pPr>
              <w:pStyle w:val="TableParagraph"/>
              <w:spacing w:line="264" w:lineRule="exact"/>
              <w:ind w:left="112"/>
              <w:rPr>
                <w:sz w:val="23"/>
              </w:rPr>
            </w:pPr>
            <w:r>
              <w:rPr>
                <w:sz w:val="23"/>
              </w:rPr>
              <w:t>д) увеличения количества цепей питания.</w:t>
            </w:r>
          </w:p>
        </w:tc>
      </w:tr>
      <w:tr>
        <w:trPr>
          <w:trHeight w:val="2320" w:hRule="atLeast"/>
        </w:trPr>
        <w:tc>
          <w:tcPr>
            <w:tcW w:w="64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4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4.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244" w:lineRule="auto"/>
              <w:ind w:left="121" w:right="1077" w:hanging="1"/>
              <w:rPr>
                <w:sz w:val="23"/>
              </w:rPr>
            </w:pPr>
            <w:r>
              <w:rPr>
                <w:sz w:val="23"/>
              </w:rPr>
              <w:t>Биогаз - это смесь газов, образующаяся в процессе: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жизнедеятельности эдафобионтов верхних слоев</w:t>
            </w:r>
          </w:p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spacing w:line="144" w:lineRule="exact"/>
              <w:ind w:left="11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14528" cy="91439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528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line="232" w:lineRule="auto" w:before="14"/>
              <w:ind w:left="114" w:right="771" w:hanging="1"/>
              <w:rPr>
                <w:sz w:val="23"/>
              </w:rPr>
            </w:pPr>
            <w:r>
              <w:rPr>
                <w:sz w:val="23"/>
              </w:rPr>
              <w:t>6) аэробного разложения промышленных органических отходов при участии целлюлозоразлагающих анаэробных бактерий;</w:t>
            </w:r>
          </w:p>
          <w:p>
            <w:pPr>
              <w:pStyle w:val="TableParagraph"/>
              <w:spacing w:line="235" w:lineRule="auto"/>
              <w:ind w:left="113" w:right="471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разложения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органических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отходов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анаэробных условиях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при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участии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бактерий;</w:t>
            </w:r>
          </w:p>
          <w:p>
            <w:pPr>
              <w:pStyle w:val="TableParagraph"/>
              <w:spacing w:line="244" w:lineRule="auto"/>
              <w:ind w:left="116" w:right="633"/>
              <w:rPr>
                <w:sz w:val="23"/>
              </w:rPr>
            </w:pPr>
            <w:r>
              <w:rPr>
                <w:sz w:val="23"/>
              </w:rPr>
              <w:t>г)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разложения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органических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остатков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помощью грибов</w:t>
            </w:r>
          </w:p>
        </w:tc>
      </w:tr>
      <w:tr>
        <w:trPr>
          <w:trHeight w:val="2580" w:hRule="atLeast"/>
        </w:trPr>
        <w:tc>
          <w:tcPr>
            <w:tcW w:w="64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 w:after="1"/>
              <w:rPr>
                <w:sz w:val="24"/>
              </w:rPr>
            </w:pPr>
          </w:p>
          <w:p>
            <w:pPr>
              <w:pStyle w:val="TableParagraph"/>
              <w:spacing w:line="153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1" cy="97536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</w:tc>
        <w:tc>
          <w:tcPr>
            <w:tcW w:w="2142" w:type="dxa"/>
            <w:tcBorders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spacing w:line="244" w:lineRule="auto"/>
              <w:ind w:left="41" w:firstLine="7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Принцип </w:t>
            </w:r>
            <w:r>
              <w:rPr>
                <w:rFonts w:ascii="Cambria" w:hAnsi="Cambria"/>
                <w:w w:val="90"/>
                <w:sz w:val="22"/>
              </w:rPr>
              <w:t>соответствия  гласит:</w:t>
            </w:r>
          </w:p>
        </w:tc>
        <w:tc>
          <w:tcPr>
            <w:tcW w:w="1683" w:type="dxa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1"/>
              <w:ind w:left="108"/>
              <w:rPr>
                <w:sz w:val="23"/>
              </w:rPr>
            </w:pPr>
            <w:r>
              <w:rPr>
                <w:sz w:val="23"/>
              </w:rPr>
              <w:t>экологического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27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способность вида к воспроизводству особей не</w:t>
            </w:r>
          </w:p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беспредельна и ограничена лимитирующим фактором;</w:t>
            </w:r>
          </w:p>
          <w:p>
            <w:pPr>
              <w:pStyle w:val="TableParagraph"/>
              <w:ind w:left="114" w:right="1302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форма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существования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организма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всегда взаимосвязана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условиями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его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жизни;</w:t>
            </w:r>
          </w:p>
          <w:p>
            <w:pPr>
              <w:pStyle w:val="TableParagraph"/>
              <w:spacing w:line="249" w:lineRule="exact" w:before="2"/>
              <w:ind w:left="114"/>
              <w:rPr>
                <w:sz w:val="23"/>
              </w:rPr>
            </w:pPr>
            <w:r>
              <w:rPr>
                <w:sz w:val="23"/>
              </w:rPr>
              <w:t>в) действие факторов среды на организм происходит</w:t>
            </w:r>
          </w:p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во взаимодействии и компенсации;</w:t>
            </w:r>
          </w:p>
          <w:p>
            <w:pPr>
              <w:pStyle w:val="TableParagraph"/>
              <w:ind w:left="116" w:right="337" w:hanging="1"/>
              <w:rPr>
                <w:sz w:val="23"/>
              </w:rPr>
            </w:pPr>
            <w:r>
              <w:rPr>
                <w:sz w:val="23"/>
              </w:rPr>
              <w:t>г)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реакция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организмов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носит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приспособительный характер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отношению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факторам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среды;</w:t>
            </w:r>
          </w:p>
          <w:p>
            <w:pPr>
              <w:pStyle w:val="TableParagraph"/>
              <w:spacing w:line="244" w:lineRule="auto"/>
              <w:ind w:left="116" w:right="1122" w:hanging="5"/>
              <w:rPr>
                <w:sz w:val="23"/>
              </w:rPr>
            </w:pPr>
            <w:r>
              <w:rPr>
                <w:sz w:val="23"/>
              </w:rPr>
              <w:t>д) факторы среды действуют на организм в </w:t>
            </w:r>
            <w:r>
              <w:rPr>
                <w:w w:val="95"/>
                <w:sz w:val="23"/>
              </w:rPr>
              <w:t>соответствие  с климатом</w:t>
            </w:r>
          </w:p>
        </w:tc>
      </w:tr>
      <w:tr>
        <w:trPr>
          <w:trHeight w:val="500" w:hRule="atLeast"/>
        </w:trPr>
        <w:tc>
          <w:tcPr>
            <w:tcW w:w="643" w:type="dxa"/>
          </w:tcPr>
          <w:p>
            <w:pPr>
              <w:pStyle w:val="TableParagraph"/>
              <w:spacing w:before="101"/>
              <w:ind w:right="182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6.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line="229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Оболочка  Земли, населенная</w:t>
            </w:r>
          </w:p>
          <w:p>
            <w:pPr>
              <w:pStyle w:val="TableParagraph"/>
              <w:spacing w:line="262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живыми  организмами, называется: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tabs>
                <w:tab w:pos="2122" w:val="left" w:leader="none"/>
              </w:tabs>
              <w:spacing w:line="229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биосферой;</w:t>
              <w:tab/>
            </w:r>
            <w:r>
              <w:rPr>
                <w:w w:val="95"/>
                <w:sz w:val="23"/>
              </w:rPr>
              <w:t>б)</w:t>
            </w:r>
            <w:r>
              <w:rPr>
                <w:spacing w:val="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тропосферой;</w:t>
            </w:r>
          </w:p>
          <w:p>
            <w:pPr>
              <w:pStyle w:val="TableParagraph"/>
              <w:tabs>
                <w:tab w:pos="2156" w:val="left" w:leader="none"/>
              </w:tabs>
              <w:spacing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биогеоценозом;</w:t>
              <w:tab/>
              <w:t>г)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экосферой;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д)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литосферой</w:t>
            </w:r>
          </w:p>
        </w:tc>
      </w:tr>
      <w:tr>
        <w:trPr>
          <w:trHeight w:val="1540" w:hRule="atLeast"/>
        </w:trPr>
        <w:tc>
          <w:tcPr>
            <w:tcW w:w="64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right="18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7.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235" w:lineRule="auto"/>
              <w:ind w:left="121" w:right="204"/>
              <w:rPr>
                <w:sz w:val="23"/>
              </w:rPr>
            </w:pPr>
            <w:r>
              <w:rPr>
                <w:sz w:val="23"/>
              </w:rPr>
              <w:t>Отношения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типа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«паразит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хозяин» состоят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том,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что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паразит: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34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не оказывает существенного влияния на хозяина;</w:t>
            </w:r>
          </w:p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6) всегда приводит хозяина к смерти;</w:t>
            </w:r>
          </w:p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в) приносит определенную пользу хозяину;</w:t>
            </w:r>
          </w:p>
          <w:p>
            <w:pPr>
              <w:pStyle w:val="TableParagraph"/>
              <w:ind w:left="114" w:right="809" w:firstLine="1"/>
              <w:rPr>
                <w:sz w:val="23"/>
              </w:rPr>
            </w:pPr>
            <w:r>
              <w:rPr>
                <w:sz w:val="23"/>
              </w:rPr>
              <w:t>г)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приносит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вред,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но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лишь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некоторых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случаях приводит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скорой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гибели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хозяина;</w:t>
            </w:r>
          </w:p>
          <w:p>
            <w:pPr>
              <w:pStyle w:val="TableParagraph"/>
              <w:spacing w:line="259" w:lineRule="exact" w:before="2"/>
              <w:ind w:left="112"/>
              <w:rPr>
                <w:sz w:val="23"/>
              </w:rPr>
            </w:pPr>
            <w:r>
              <w:rPr>
                <w:sz w:val="23"/>
              </w:rPr>
              <w:t>д) оказывает положительное влияние</w:t>
            </w:r>
          </w:p>
        </w:tc>
      </w:tr>
      <w:tr>
        <w:trPr>
          <w:trHeight w:val="1020" w:hRule="atLeast"/>
        </w:trPr>
        <w:tc>
          <w:tcPr>
            <w:tcW w:w="643" w:type="dxa"/>
          </w:tcPr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ind w:right="187"/>
              <w:jc w:val="right"/>
              <w:rPr>
                <w:rFonts w:ascii="Cambria"/>
                <w:sz w:val="22"/>
              </w:rPr>
            </w:pPr>
            <w:r>
              <w:rPr>
                <w:rFonts w:ascii="Cambria"/>
                <w:w w:val="90"/>
                <w:sz w:val="22"/>
              </w:rPr>
              <w:t>8.</w:t>
            </w:r>
          </w:p>
        </w:tc>
        <w:tc>
          <w:tcPr>
            <w:tcW w:w="3826" w:type="dxa"/>
            <w:gridSpan w:val="2"/>
          </w:tcPr>
          <w:p>
            <w:pPr>
              <w:pStyle w:val="TableParagraph"/>
              <w:spacing w:line="242" w:lineRule="auto" w:before="102"/>
              <w:ind w:left="115" w:hanging="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Верное соотношение численности и </w:t>
            </w:r>
            <w:r>
              <w:rPr>
                <w:rFonts w:ascii="Cambria" w:hAnsi="Cambria"/>
                <w:sz w:val="22"/>
              </w:rPr>
              <w:t>биомассы растений и животных в биосфере</w:t>
            </w: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в биосфере число видов растений больше, а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биомасса их меньше чем животных;</w:t>
            </w:r>
          </w:p>
          <w:p>
            <w:pPr>
              <w:pStyle w:val="TableParagraph"/>
              <w:spacing w:line="230" w:lineRule="auto" w:before="10"/>
              <w:ind w:left="114" w:right="158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число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видов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растений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животных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примерно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равно; в)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биомасса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растений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суше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больше,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а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океане</w:t>
            </w:r>
          </w:p>
        </w:tc>
      </w:tr>
    </w:tbl>
    <w:p>
      <w:pPr>
        <w:spacing w:after="0" w:line="230" w:lineRule="auto"/>
        <w:rPr>
          <w:sz w:val="23"/>
        </w:rPr>
        <w:sectPr>
          <w:type w:val="continuous"/>
          <w:pgSz w:w="12240" w:h="15840"/>
          <w:pgMar w:top="980" w:bottom="280" w:left="1320" w:right="680"/>
        </w:sect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3823"/>
        <w:gridCol w:w="5530"/>
      </w:tblGrid>
      <w:tr>
        <w:trPr>
          <w:trHeight w:val="1040" w:hRule="atLeast"/>
        </w:trPr>
        <w:tc>
          <w:tcPr>
            <w:tcW w:w="6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30" w:type="dxa"/>
          </w:tcPr>
          <w:p>
            <w:pPr>
              <w:pStyle w:val="TableParagraph"/>
              <w:spacing w:line="232" w:lineRule="exact"/>
              <w:ind w:left="114"/>
              <w:rPr>
                <w:sz w:val="23"/>
              </w:rPr>
            </w:pPr>
            <w:r>
              <w:rPr>
                <w:sz w:val="23"/>
              </w:rPr>
              <w:t>меньше, чем животных;</w:t>
            </w:r>
          </w:p>
          <w:p>
            <w:pPr>
              <w:pStyle w:val="TableParagraph"/>
              <w:spacing w:line="235" w:lineRule="auto" w:before="5"/>
              <w:ind w:left="115" w:right="817"/>
              <w:rPr>
                <w:sz w:val="23"/>
              </w:rPr>
            </w:pPr>
            <w:r>
              <w:rPr>
                <w:sz w:val="23"/>
              </w:rPr>
              <w:t>г)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животных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больше,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чем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растений,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поэтому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их </w:t>
            </w:r>
            <w:r>
              <w:rPr>
                <w:w w:val="95"/>
                <w:sz w:val="23"/>
              </w:rPr>
              <w:t>биомасса</w:t>
            </w:r>
            <w:r>
              <w:rPr>
                <w:spacing w:val="3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больше</w:t>
            </w:r>
          </w:p>
          <w:p>
            <w:pPr>
              <w:pStyle w:val="TableParagraph"/>
              <w:spacing w:line="259" w:lineRule="exact"/>
              <w:ind w:left="112"/>
              <w:rPr>
                <w:sz w:val="23"/>
              </w:rPr>
            </w:pPr>
            <w:r>
              <w:rPr>
                <w:sz w:val="23"/>
              </w:rPr>
              <w:t>д) в океане биомасса растений и животных равная</w:t>
            </w:r>
          </w:p>
        </w:tc>
      </w:tr>
      <w:tr>
        <w:trPr>
          <w:trHeight w:val="1020" w:hRule="atLeast"/>
        </w:trPr>
        <w:tc>
          <w:tcPr>
            <w:tcW w:w="646" w:type="dxa"/>
          </w:tcPr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3823" w:type="dxa"/>
          </w:tcPr>
          <w:p>
            <w:pPr>
              <w:pStyle w:val="TableParagraph"/>
              <w:spacing w:line="217" w:lineRule="exact"/>
              <w:ind w:left="117"/>
              <w:rPr>
                <w:sz w:val="23"/>
              </w:rPr>
            </w:pPr>
            <w:r>
              <w:rPr>
                <w:sz w:val="23"/>
              </w:rPr>
              <w:t>Число особей вида на единицу</w:t>
            </w:r>
          </w:p>
          <w:p>
            <w:pPr>
              <w:pStyle w:val="TableParagraph"/>
              <w:spacing w:line="235" w:lineRule="auto" w:before="5"/>
              <w:ind w:left="117" w:right="455"/>
              <w:rPr>
                <w:sz w:val="23"/>
              </w:rPr>
            </w:pPr>
            <w:r>
              <w:rPr>
                <w:sz w:val="23"/>
              </w:rPr>
              <w:t>площади или на единицу объема жизненного пространства показывает:</w:t>
            </w:r>
          </w:p>
        </w:tc>
        <w:tc>
          <w:tcPr>
            <w:tcW w:w="5530" w:type="dxa"/>
          </w:tcPr>
          <w:p>
            <w:pPr>
              <w:pStyle w:val="TableParagraph"/>
              <w:tabs>
                <w:tab w:pos="2773" w:val="left" w:leader="none"/>
                <w:tab w:pos="2807" w:val="left" w:leader="none"/>
              </w:tabs>
              <w:spacing w:line="237" w:lineRule="auto" w:before="90"/>
              <w:ind w:left="112" w:right="1108" w:firstLine="4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видовое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разнообразие;</w:t>
              <w:tab/>
              <w:tab/>
            </w:r>
            <w:r>
              <w:rPr>
                <w:w w:val="95"/>
                <w:sz w:val="23"/>
              </w:rPr>
              <w:t>6)</w:t>
            </w:r>
            <w:r>
              <w:rPr>
                <w:spacing w:val="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плодовитость;</w:t>
            </w:r>
            <w:r>
              <w:rPr>
                <w:w w:val="95"/>
                <w:sz w:val="23"/>
              </w:rPr>
              <w:t> </w:t>
            </w:r>
            <w:r>
              <w:rPr>
                <w:sz w:val="23"/>
              </w:rPr>
              <w:t>в)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плотность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популяции;</w:t>
              <w:tab/>
            </w:r>
            <w:r>
              <w:rPr>
                <w:w w:val="95"/>
                <w:sz w:val="23"/>
              </w:rPr>
              <w:t>г)</w:t>
            </w:r>
            <w:r>
              <w:rPr>
                <w:spacing w:val="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численность;</w:t>
            </w:r>
            <w:r>
              <w:rPr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д)  устойчивость</w:t>
            </w:r>
            <w:r>
              <w:rPr>
                <w:spacing w:val="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популяции</w:t>
            </w:r>
          </w:p>
        </w:tc>
      </w:tr>
      <w:tr>
        <w:trPr>
          <w:trHeight w:val="3060" w:hRule="atLeast"/>
        </w:trPr>
        <w:tc>
          <w:tcPr>
            <w:tcW w:w="64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right="74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10.</w:t>
            </w:r>
          </w:p>
        </w:tc>
        <w:tc>
          <w:tcPr>
            <w:tcW w:w="382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Что такое трофическая  цепь</w:t>
            </w:r>
          </w:p>
        </w:tc>
        <w:tc>
          <w:tcPr>
            <w:tcW w:w="553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цепь питания, образованная микроорганизмами,</w:t>
            </w:r>
          </w:p>
          <w:p>
            <w:pPr>
              <w:pStyle w:val="TableParagraph"/>
              <w:spacing w:line="230" w:lineRule="auto" w:before="10"/>
              <w:ind w:left="114" w:right="154" w:firstLine="2"/>
              <w:rPr>
                <w:sz w:val="23"/>
              </w:rPr>
            </w:pPr>
            <w:r>
              <w:rPr>
                <w:sz w:val="23"/>
              </w:rPr>
              <w:t>способными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фиксировать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энергию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химических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связей в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процессе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окисления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азота,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углерода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т.д.;</w:t>
            </w:r>
          </w:p>
          <w:p>
            <w:pPr>
              <w:pStyle w:val="TableParagraph"/>
              <w:spacing w:line="235" w:lineRule="auto" w:before="9"/>
              <w:ind w:left="112" w:right="279" w:firstLine="2"/>
              <w:rPr>
                <w:sz w:val="23"/>
              </w:rPr>
            </w:pPr>
            <w:r>
              <w:rPr>
                <w:sz w:val="23"/>
              </w:rPr>
              <w:t>6) цепь питания, образованная организмами, через которые происходит передача вещества и энергии; в) цепь питания, которая идет от мертвого органического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вещества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микроорганизмам,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затем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к детритофагам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их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хищникам;</w:t>
            </w:r>
          </w:p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г) пастбищная цепь;</w:t>
            </w:r>
          </w:p>
          <w:p>
            <w:pPr>
              <w:pStyle w:val="TableParagraph"/>
              <w:spacing w:line="260" w:lineRule="exact" w:before="4"/>
              <w:ind w:left="114" w:right="483" w:hanging="3"/>
              <w:rPr>
                <w:sz w:val="23"/>
              </w:rPr>
            </w:pPr>
            <w:r>
              <w:rPr>
                <w:sz w:val="23"/>
              </w:rPr>
              <w:t>д)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цепь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питания,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которая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начинается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растений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и идет далее к растительноядным животным и их хищникам</w:t>
            </w:r>
          </w:p>
        </w:tc>
      </w:tr>
      <w:tr>
        <w:trPr>
          <w:trHeight w:val="1540" w:hRule="atLeast"/>
        </w:trPr>
        <w:tc>
          <w:tcPr>
            <w:tcW w:w="64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ind w:right="74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11.</w:t>
            </w:r>
          </w:p>
        </w:tc>
        <w:tc>
          <w:tcPr>
            <w:tcW w:w="382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line="249" w:lineRule="auto"/>
              <w:ind w:left="115" w:right="995" w:firstLine="3"/>
              <w:jc w:val="both"/>
              <w:rPr>
                <w:sz w:val="22"/>
              </w:rPr>
            </w:pPr>
            <w:r>
              <w:rPr>
                <w:sz w:val="22"/>
              </w:rPr>
              <w:t>Укажите OOПT Республики Татарстан, имеющее статус биосферных:</w:t>
            </w:r>
          </w:p>
        </w:tc>
        <w:tc>
          <w:tcPr>
            <w:tcW w:w="553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09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а)  Волжско-Камский заповедник;</w:t>
            </w:r>
          </w:p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6) заказник «Чатыр Tay»;</w:t>
            </w:r>
          </w:p>
          <w:p>
            <w:pPr>
              <w:pStyle w:val="TableParagraph"/>
              <w:spacing w:line="235" w:lineRule="auto" w:before="2"/>
              <w:ind w:left="115" w:right="644" w:hanging="2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государственный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природный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заказник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«остров Свияжск»</w:t>
            </w:r>
          </w:p>
          <w:p>
            <w:pPr>
              <w:pStyle w:val="TableParagraph"/>
              <w:spacing w:line="235" w:lineRule="auto"/>
              <w:ind w:left="116" w:right="1526" w:hanging="3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национальный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парк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«Нижняя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Кама»; г)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памятник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природы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«І4стоки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Казанки»</w:t>
            </w:r>
          </w:p>
        </w:tc>
      </w:tr>
      <w:tr>
        <w:trPr>
          <w:trHeight w:val="2320" w:hRule="atLeast"/>
        </w:trPr>
        <w:tc>
          <w:tcPr>
            <w:tcW w:w="64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6"/>
              <w:ind w:right="74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12.</w:t>
            </w:r>
          </w:p>
        </w:tc>
        <w:tc>
          <w:tcPr>
            <w:tcW w:w="3823" w:type="dxa"/>
          </w:tcPr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spacing w:line="237" w:lineRule="auto"/>
              <w:ind w:left="117" w:right="169" w:firstLine="1"/>
              <w:rPr>
                <w:sz w:val="23"/>
              </w:rPr>
            </w:pPr>
            <w:r>
              <w:rPr>
                <w:sz w:val="23"/>
              </w:rPr>
              <w:t>В соответствии с Конституцией РФ каждый гражданин имеет право на </w:t>
            </w:r>
            <w:r>
              <w:rPr>
                <w:sz w:val="22"/>
              </w:rPr>
              <w:t>благоприятную окружающую среду, </w:t>
            </w:r>
            <w:r>
              <w:rPr>
                <w:sz w:val="23"/>
              </w:rPr>
              <w:t>согласно закону РФ «Об охране </w:t>
            </w:r>
            <w:r>
              <w:rPr>
                <w:w w:val="95"/>
                <w:sz w:val="23"/>
              </w:rPr>
              <w:t>окружающей среды» благоприятная окружающая  среда обеспечивает:</w:t>
            </w:r>
          </w:p>
        </w:tc>
        <w:tc>
          <w:tcPr>
            <w:tcW w:w="5530" w:type="dxa"/>
          </w:tcPr>
          <w:p>
            <w:pPr>
              <w:pStyle w:val="TableParagraph"/>
              <w:spacing w:line="220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высокую рождаемость населения;</w:t>
            </w:r>
          </w:p>
          <w:p>
            <w:pPr>
              <w:pStyle w:val="TableParagraph"/>
              <w:spacing w:line="235" w:lineRule="auto" w:before="2"/>
              <w:ind w:left="114" w:right="932" w:hanging="1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превышение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рождаемости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над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смертностью населения;</w:t>
            </w:r>
          </w:p>
          <w:p>
            <w:pPr>
              <w:pStyle w:val="TableParagraph"/>
              <w:ind w:left="116" w:right="775" w:hanging="3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поддержание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стабильной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численности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видов, занесенных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Красную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Книгу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РФ;</w:t>
            </w:r>
          </w:p>
          <w:p>
            <w:pPr>
              <w:pStyle w:val="TableParagraph"/>
              <w:spacing w:line="259" w:lineRule="exact" w:before="10"/>
              <w:ind w:left="116"/>
              <w:rPr>
                <w:sz w:val="23"/>
              </w:rPr>
            </w:pPr>
            <w:r>
              <w:rPr>
                <w:sz w:val="23"/>
              </w:rPr>
              <w:t>г) устойчивый экономический рост;</w:t>
            </w:r>
          </w:p>
          <w:p>
            <w:pPr>
              <w:pStyle w:val="TableParagraph"/>
              <w:spacing w:line="235" w:lineRule="auto" w:before="4"/>
              <w:ind w:left="116" w:right="494" w:hanging="5"/>
              <w:rPr>
                <w:sz w:val="23"/>
              </w:rPr>
            </w:pPr>
            <w:r>
              <w:rPr>
                <w:sz w:val="23"/>
              </w:rPr>
              <w:t>д) устойчивое функционирование естественных экосистем,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природных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природно-антропогенных объектов.</w:t>
            </w:r>
          </w:p>
        </w:tc>
      </w:tr>
      <w:tr>
        <w:trPr>
          <w:trHeight w:val="760" w:hRule="atLeast"/>
        </w:trPr>
        <w:tc>
          <w:tcPr>
            <w:tcW w:w="9998" w:type="dxa"/>
            <w:gridSpan w:val="3"/>
          </w:tcPr>
          <w:p>
            <w:pPr>
              <w:pStyle w:val="TableParagraph"/>
              <w:spacing w:line="224" w:lineRule="exact"/>
              <w:ind w:left="105"/>
              <w:rPr>
                <w:sz w:val="23"/>
              </w:rPr>
            </w:pPr>
            <w:r>
              <w:rPr>
                <w:b/>
                <w:sz w:val="23"/>
              </w:rPr>
              <w:t>Задание</w:t>
            </w:r>
            <w:r>
              <w:rPr>
                <w:b/>
                <w:spacing w:val="-20"/>
                <w:sz w:val="23"/>
              </w:rPr>
              <w:t> </w:t>
            </w:r>
            <w:r>
              <w:rPr>
                <w:b/>
                <w:sz w:val="23"/>
              </w:rPr>
              <w:t>2.</w:t>
            </w:r>
            <w:r>
              <w:rPr>
                <w:b/>
                <w:spacing w:val="-21"/>
                <w:sz w:val="23"/>
              </w:rPr>
              <w:t> </w:t>
            </w:r>
            <w:r>
              <w:rPr>
                <w:b/>
                <w:sz w:val="23"/>
              </w:rPr>
              <w:t>Выберите</w:t>
            </w:r>
            <w:r>
              <w:rPr>
                <w:b/>
                <w:spacing w:val="-18"/>
                <w:sz w:val="23"/>
              </w:rPr>
              <w:t> </w:t>
            </w:r>
            <w:r>
              <w:rPr>
                <w:b/>
                <w:sz w:val="23"/>
              </w:rPr>
              <w:t>2</w:t>
            </w:r>
            <w:r>
              <w:rPr>
                <w:b/>
                <w:spacing w:val="-22"/>
                <w:sz w:val="23"/>
              </w:rPr>
              <w:t> </w:t>
            </w:r>
            <w:r>
              <w:rPr>
                <w:b/>
                <w:sz w:val="23"/>
              </w:rPr>
              <w:t>правильных</w:t>
            </w:r>
            <w:r>
              <w:rPr>
                <w:b/>
                <w:spacing w:val="-15"/>
                <w:sz w:val="23"/>
              </w:rPr>
              <w:t> </w:t>
            </w:r>
            <w:r>
              <w:rPr>
                <w:b/>
                <w:sz w:val="23"/>
              </w:rPr>
              <w:t>ответа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из</w:t>
            </w:r>
            <w:r>
              <w:rPr>
                <w:b/>
                <w:spacing w:val="-24"/>
                <w:sz w:val="23"/>
              </w:rPr>
              <w:t> </w:t>
            </w:r>
            <w:r>
              <w:rPr>
                <w:b/>
                <w:sz w:val="23"/>
              </w:rPr>
              <w:t>нескольких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предложенных,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за</w:t>
            </w:r>
            <w:r>
              <w:rPr>
                <w:b/>
                <w:spacing w:val="-21"/>
                <w:sz w:val="23"/>
              </w:rPr>
              <w:t> </w:t>
            </w:r>
            <w:r>
              <w:rPr>
                <w:b/>
                <w:sz w:val="23"/>
              </w:rPr>
              <w:t>правильный</w:t>
            </w:r>
            <w:r>
              <w:rPr>
                <w:b/>
                <w:spacing w:val="-19"/>
                <w:sz w:val="23"/>
              </w:rPr>
              <w:t> </w:t>
            </w:r>
            <w:r>
              <w:rPr>
                <w:sz w:val="23"/>
              </w:rPr>
              <w:t>ответ</w:t>
            </w:r>
          </w:p>
          <w:p>
            <w:pPr>
              <w:pStyle w:val="TableParagraph"/>
              <w:spacing w:line="262" w:lineRule="exact"/>
              <w:ind w:left="93"/>
              <w:rPr>
                <w:sz w:val="23"/>
              </w:rPr>
            </w:pPr>
            <w:r>
              <w:rPr>
                <w:sz w:val="23"/>
              </w:rPr>
              <w:t>1 балл: (вопросы 13-20)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right="74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13.</w:t>
            </w:r>
          </w:p>
        </w:tc>
        <w:tc>
          <w:tcPr>
            <w:tcW w:w="382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Дождевые  черви являются:</w:t>
            </w:r>
          </w:p>
        </w:tc>
        <w:tc>
          <w:tcPr>
            <w:tcW w:w="553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tabs>
                <w:tab w:pos="2092" w:val="left" w:leader="none"/>
              </w:tabs>
              <w:spacing w:line="220" w:lineRule="exact"/>
              <w:ind w:left="114" w:firstLine="2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детритофагами,</w:t>
              <w:tab/>
            </w:r>
            <w:r>
              <w:rPr>
                <w:w w:val="95"/>
                <w:sz w:val="23"/>
              </w:rPr>
              <w:t>6)</w:t>
            </w:r>
            <w:r>
              <w:rPr>
                <w:spacing w:val="1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автотрофами,</w:t>
            </w:r>
          </w:p>
          <w:p>
            <w:pPr>
              <w:pStyle w:val="TableParagraph"/>
              <w:tabs>
                <w:tab w:pos="2083" w:val="left" w:leader="none"/>
              </w:tabs>
              <w:spacing w:line="260" w:lineRule="exact" w:before="4"/>
              <w:ind w:left="112" w:right="1921" w:firstLine="2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фитофагами,</w:t>
              <w:tab/>
            </w:r>
            <w:r>
              <w:rPr>
                <w:w w:val="95"/>
                <w:sz w:val="23"/>
              </w:rPr>
              <w:t>г)</w:t>
            </w:r>
            <w:r>
              <w:rPr>
                <w:spacing w:val="1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редуцентами,</w:t>
            </w:r>
            <w:r>
              <w:rPr>
                <w:w w:val="95"/>
                <w:sz w:val="23"/>
              </w:rPr>
              <w:t> </w:t>
            </w:r>
            <w:r>
              <w:rPr>
                <w:sz w:val="23"/>
              </w:rPr>
              <w:t>д)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консументами,</w:t>
              <w:tab/>
            </w:r>
            <w:r>
              <w:rPr>
                <w:w w:val="95"/>
                <w:sz w:val="23"/>
              </w:rPr>
              <w:t>е)</w:t>
            </w:r>
            <w:r>
              <w:rPr>
                <w:spacing w:val="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мезотрофами</w:t>
            </w:r>
          </w:p>
        </w:tc>
      </w:tr>
      <w:tr>
        <w:trPr>
          <w:trHeight w:val="1280" w:hRule="atLeast"/>
        </w:trPr>
        <w:tc>
          <w:tcPr>
            <w:tcW w:w="64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9"/>
              <w:ind w:right="78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14.</w:t>
            </w:r>
          </w:p>
        </w:tc>
        <w:tc>
          <w:tcPr>
            <w:tcW w:w="382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82"/>
              <w:ind w:left="111" w:hanging="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Какие типы растительности </w:t>
            </w:r>
            <w:r>
              <w:rPr>
                <w:rFonts w:ascii="Cambria" w:hAnsi="Cambria"/>
                <w:w w:val="95"/>
                <w:sz w:val="22"/>
              </w:rPr>
              <w:t>Татарстана относятся к зональным </w:t>
            </w:r>
            <w:r>
              <w:rPr>
                <w:rFonts w:ascii="Cambria" w:hAnsi="Cambria"/>
                <w:sz w:val="22"/>
              </w:rPr>
              <w:t>типам:</w:t>
            </w:r>
          </w:p>
        </w:tc>
        <w:tc>
          <w:tcPr>
            <w:tcW w:w="553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широколиственные леса;</w:t>
            </w:r>
          </w:p>
          <w:p>
            <w:pPr>
              <w:pStyle w:val="TableParagraph"/>
              <w:spacing w:line="232" w:lineRule="auto" w:before="7"/>
              <w:ind w:left="114" w:right="3530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пойменные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луга;</w:t>
            </w:r>
            <w:r>
              <w:rPr>
                <w:w w:val="93"/>
                <w:sz w:val="23"/>
              </w:rPr>
              <w:t> </w:t>
            </w:r>
            <w:r>
              <w:rPr>
                <w:sz w:val="23"/>
              </w:rPr>
              <w:t>в) сосновые леса; </w:t>
            </w:r>
            <w:r>
              <w:rPr>
                <w:w w:val="95"/>
                <w:sz w:val="23"/>
              </w:rPr>
              <w:t>г)</w:t>
            </w:r>
            <w:r>
              <w:rPr>
                <w:spacing w:val="1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лесостепь;</w:t>
            </w:r>
          </w:p>
          <w:p>
            <w:pPr>
              <w:pStyle w:val="TableParagraph"/>
              <w:spacing w:line="264" w:lineRule="exact"/>
              <w:ind w:left="112"/>
              <w:rPr>
                <w:sz w:val="23"/>
              </w:rPr>
            </w:pPr>
            <w:r>
              <w:rPr>
                <w:sz w:val="23"/>
              </w:rPr>
              <w:t>д) сфагновые болота.</w:t>
            </w:r>
          </w:p>
        </w:tc>
      </w:tr>
      <w:tr>
        <w:trPr>
          <w:trHeight w:val="1280" w:hRule="atLeast"/>
        </w:trPr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spacing w:line="158" w:lineRule="exact"/>
              <w:ind w:left="30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49352" cy="100584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3" w:type="dxa"/>
          </w:tcPr>
          <w:p>
            <w:pPr>
              <w:pStyle w:val="TableParagraph"/>
              <w:spacing w:before="7"/>
              <w:rPr>
                <w:sz w:val="30"/>
              </w:rPr>
            </w:pPr>
          </w:p>
          <w:p>
            <w:pPr>
              <w:pStyle w:val="TableParagraph"/>
              <w:spacing w:line="244" w:lineRule="auto"/>
              <w:ind w:left="110" w:right="621" w:hanging="2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Размножение, линька, сезонные </w:t>
            </w:r>
            <w:r>
              <w:rPr>
                <w:rFonts w:ascii="Cambria" w:hAnsi="Cambria"/>
                <w:w w:val="90"/>
                <w:sz w:val="22"/>
              </w:rPr>
              <w:t>миграции — это адаптации к:</w:t>
            </w:r>
          </w:p>
        </w:tc>
        <w:tc>
          <w:tcPr>
            <w:tcW w:w="5530" w:type="dxa"/>
          </w:tcPr>
          <w:p>
            <w:pPr>
              <w:pStyle w:val="TableParagraph"/>
              <w:spacing w:line="22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световому режиму;</w:t>
            </w:r>
          </w:p>
          <w:p>
            <w:pPr>
              <w:pStyle w:val="TableParagraph"/>
              <w:spacing w:line="232" w:lineRule="auto" w:before="7"/>
              <w:ind w:left="114" w:right="3276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тепловому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режиму;</w:t>
            </w:r>
            <w:r>
              <w:rPr>
                <w:w w:val="94"/>
                <w:sz w:val="23"/>
              </w:rPr>
              <w:t> </w:t>
            </w:r>
            <w:r>
              <w:rPr>
                <w:sz w:val="23"/>
              </w:rPr>
              <w:t>в) водному режиму; г)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режиму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осадков;</w:t>
            </w:r>
          </w:p>
          <w:p>
            <w:pPr>
              <w:pStyle w:val="TableParagraph"/>
              <w:spacing w:line="259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д)  антропогенным воздействиям.</w:t>
            </w:r>
          </w:p>
        </w:tc>
      </w:tr>
      <w:tr>
        <w:trPr>
          <w:trHeight w:val="500" w:hRule="atLeast"/>
        </w:trPr>
        <w:tc>
          <w:tcPr>
            <w:tcW w:w="646" w:type="dxa"/>
          </w:tcPr>
          <w:p>
            <w:pPr>
              <w:pStyle w:val="TableParagraph"/>
              <w:spacing w:line="350" w:lineRule="exact"/>
              <w:ind w:right="122"/>
              <w:jc w:val="right"/>
              <w:rPr>
                <w:sz w:val="22"/>
              </w:rPr>
            </w:pPr>
            <w:r>
              <w:rPr>
                <w:w w:val="70"/>
                <w:sz w:val="22"/>
              </w:rPr>
              <w:t>Ј </w:t>
            </w:r>
            <w:r>
              <w:rPr>
                <w:w w:val="95"/>
                <w:position w:val="-12"/>
                <w:sz w:val="22"/>
              </w:rPr>
              <w:t>6</w:t>
            </w:r>
          </w:p>
        </w:tc>
        <w:tc>
          <w:tcPr>
            <w:tcW w:w="3823" w:type="dxa"/>
          </w:tcPr>
          <w:p>
            <w:pPr>
              <w:pStyle w:val="TableParagraph"/>
              <w:tabs>
                <w:tab w:pos="1203" w:val="left" w:leader="none"/>
                <w:tab w:pos="3179" w:val="left" w:leader="none"/>
              </w:tabs>
              <w:spacing w:line="220" w:lineRule="exact"/>
              <w:ind w:left="117"/>
              <w:rPr>
                <w:sz w:val="22"/>
              </w:rPr>
            </w:pPr>
            <w:r>
              <w:rPr>
                <w:sz w:val="22"/>
              </w:rPr>
              <w:t>Парой</w:t>
              <w:tab/>
              <w:t>хищник-жертва</w:t>
              <w:tab/>
              <w:t>могут</w:t>
            </w:r>
          </w:p>
          <w:p>
            <w:pPr>
              <w:pStyle w:val="TableParagraph"/>
              <w:spacing w:before="81"/>
              <w:ind w:left="118"/>
              <w:rPr>
                <w:sz w:val="14"/>
              </w:rPr>
            </w:pPr>
            <w:r>
              <w:rPr>
                <w:w w:val="110"/>
                <w:sz w:val="14"/>
              </w:rPr>
              <w:t>ЯВЛЯТЬGЯ '</w:t>
            </w:r>
          </w:p>
        </w:tc>
        <w:tc>
          <w:tcPr>
            <w:tcW w:w="5530" w:type="dxa"/>
          </w:tcPr>
          <w:p>
            <w:pPr>
              <w:pStyle w:val="TableParagraph"/>
              <w:spacing w:line="220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слепень и лошадь;</w:t>
            </w:r>
          </w:p>
          <w:p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6) лисица и куропатка;</w:t>
            </w:r>
          </w:p>
        </w:tc>
      </w:tr>
    </w:tbl>
    <w:p>
      <w:pPr>
        <w:spacing w:after="0" w:line="262" w:lineRule="exact"/>
        <w:rPr>
          <w:sz w:val="23"/>
        </w:rPr>
        <w:sectPr>
          <w:pgSz w:w="12240" w:h="15840"/>
          <w:pgMar w:top="1080" w:bottom="280" w:left="1320" w:right="680"/>
        </w:sect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3821"/>
        <w:gridCol w:w="322"/>
        <w:gridCol w:w="5208"/>
      </w:tblGrid>
      <w:tr>
        <w:trPr>
          <w:trHeight w:val="780" w:hRule="atLeast"/>
        </w:trPr>
        <w:tc>
          <w:tcPr>
            <w:tcW w:w="6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30" w:type="dxa"/>
            <w:gridSpan w:val="2"/>
          </w:tcPr>
          <w:p>
            <w:pPr>
              <w:pStyle w:val="TableParagraph"/>
              <w:spacing w:line="232" w:lineRule="exact"/>
              <w:ind w:left="114"/>
              <w:rPr>
                <w:sz w:val="23"/>
              </w:rPr>
            </w:pPr>
            <w:r>
              <w:rPr>
                <w:sz w:val="23"/>
              </w:rPr>
              <w:t>в) бычий цепень и корова;</w:t>
            </w:r>
          </w:p>
          <w:p>
            <w:pPr>
              <w:pStyle w:val="TableParagraph"/>
              <w:spacing w:line="230" w:lineRule="auto" w:before="10"/>
              <w:ind w:left="112" w:right="2688" w:firstLine="4"/>
              <w:rPr>
                <w:sz w:val="23"/>
              </w:rPr>
            </w:pPr>
            <w:r>
              <w:rPr>
                <w:sz w:val="23"/>
              </w:rPr>
              <w:t>г) гриб - трутовик и береза; д) росянка и комар</w:t>
            </w:r>
          </w:p>
        </w:tc>
      </w:tr>
      <w:tr>
        <w:trPr>
          <w:trHeight w:val="220" w:hRule="atLeast"/>
        </w:trPr>
        <w:tc>
          <w:tcPr>
            <w:tcW w:w="64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21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К   числу   видов,   встречающихся в</w:t>
            </w:r>
          </w:p>
        </w:tc>
        <w:tc>
          <w:tcPr>
            <w:tcW w:w="5530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ковыль перистый;</w:t>
            </w:r>
          </w:p>
        </w:tc>
      </w:tr>
      <w:tr>
        <w:trPr>
          <w:trHeight w:val="26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43" w:val="left" w:leader="none"/>
                <w:tab w:pos="2578" w:val="left" w:leader="none"/>
                <w:tab w:pos="3508" w:val="left" w:leader="none"/>
              </w:tabs>
              <w:spacing w:line="250" w:lineRule="exact"/>
              <w:ind w:left="116"/>
              <w:rPr>
                <w:sz w:val="23"/>
              </w:rPr>
            </w:pPr>
            <w:r>
              <w:rPr>
                <w:sz w:val="23"/>
              </w:rPr>
              <w:t>экосистемах</w:t>
              <w:tab/>
              <w:t>луговых</w:t>
              <w:tab/>
              <w:t>степей,</w:t>
              <w:tab/>
              <w:t>не</w:t>
            </w: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6) шалфей мутовчатый;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right="7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17.</w:t>
            </w:r>
          </w:p>
        </w:tc>
        <w:tc>
          <w:tcPr>
            <w:tcW w:w="3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6"/>
              <w:rPr>
                <w:sz w:val="22"/>
              </w:rPr>
            </w:pPr>
            <w:r>
              <w:rPr>
                <w:sz w:val="22"/>
              </w:rPr>
              <w:t>относятся:</w:t>
            </w: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в) ландыш майский;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г)  папоротник-орляк;</w:t>
            </w:r>
          </w:p>
        </w:tc>
      </w:tr>
      <w:tr>
        <w:trPr>
          <w:trHeight w:val="260" w:hRule="atLeast"/>
        </w:trPr>
        <w:tc>
          <w:tcPr>
            <w:tcW w:w="64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3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3"/>
              </w:rPr>
            </w:pPr>
            <w:r>
              <w:rPr>
                <w:sz w:val="23"/>
              </w:rPr>
              <w:t>д) чабрец ползучий.</w:t>
            </w:r>
          </w:p>
        </w:tc>
      </w:tr>
      <w:tr>
        <w:trPr>
          <w:trHeight w:val="220" w:hRule="atLeast"/>
        </w:trPr>
        <w:tc>
          <w:tcPr>
            <w:tcW w:w="64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21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30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клюква болотная;</w:t>
            </w:r>
          </w:p>
        </w:tc>
      </w:tr>
      <w:tr>
        <w:trPr>
          <w:trHeight w:val="26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Выберите  из предложенных</w:t>
            </w: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4"/>
              <w:rPr>
                <w:sz w:val="23"/>
              </w:rPr>
            </w:pPr>
            <w:r>
              <w:rPr>
                <w:sz w:val="23"/>
              </w:rPr>
              <w:t>6) крапива двудомная;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right="80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18.</w:t>
            </w:r>
          </w:p>
        </w:tc>
        <w:tc>
          <w:tcPr>
            <w:tcW w:w="3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растений  типичных нитрофилов:</w:t>
            </w: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в)  башмачок настоящий;</w:t>
            </w:r>
          </w:p>
        </w:tc>
      </w:tr>
      <w:tr>
        <w:trPr>
          <w:trHeight w:val="26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3"/>
              </w:rPr>
            </w:pPr>
            <w:r>
              <w:rPr>
                <w:sz w:val="23"/>
              </w:rPr>
              <w:t>г) чистотел большой</w:t>
            </w:r>
          </w:p>
        </w:tc>
      </w:tr>
      <w:tr>
        <w:trPr>
          <w:trHeight w:val="260" w:hRule="atLeast"/>
        </w:trPr>
        <w:tc>
          <w:tcPr>
            <w:tcW w:w="64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3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12"/>
              <w:rPr>
                <w:sz w:val="23"/>
              </w:rPr>
            </w:pPr>
            <w:r>
              <w:rPr>
                <w:sz w:val="23"/>
              </w:rPr>
              <w:t>д) сосна обыкновенная</w:t>
            </w:r>
          </w:p>
        </w:tc>
      </w:tr>
      <w:tr>
        <w:trPr>
          <w:trHeight w:val="220" w:hRule="atLeast"/>
        </w:trPr>
        <w:tc>
          <w:tcPr>
            <w:tcW w:w="64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21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30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симбиоза двух видов;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6) конкуренции двух видов;</w:t>
            </w:r>
          </w:p>
        </w:tc>
      </w:tr>
      <w:tr>
        <w:trPr>
          <w:trHeight w:val="52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6"/>
              <w:ind w:right="7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19.</w:t>
            </w:r>
          </w:p>
        </w:tc>
        <w:tc>
          <w:tcPr>
            <w:tcW w:w="3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auto"/>
              <w:ind w:left="116" w:hanging="4"/>
              <w:rPr>
                <w:sz w:val="22"/>
              </w:rPr>
            </w:pPr>
            <w:r>
              <w:rPr>
                <w:sz w:val="22"/>
              </w:rPr>
              <w:t>Так называемая теорема Г.Ф. Гаузе описывает  следующие явления:</w:t>
            </w: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в) равенство численности двух видов;</w:t>
            </w:r>
          </w:p>
          <w:p>
            <w:pPr>
              <w:pStyle w:val="TableParagraph"/>
              <w:spacing w:line="262" w:lineRule="exact"/>
              <w:ind w:left="116"/>
              <w:rPr>
                <w:sz w:val="23"/>
              </w:rPr>
            </w:pPr>
            <w:r>
              <w:rPr>
                <w:sz w:val="23"/>
              </w:rPr>
              <w:t>г) порог численности видов обусловлен емкостью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6"/>
              <w:rPr>
                <w:sz w:val="23"/>
              </w:rPr>
            </w:pPr>
            <w:r>
              <w:rPr>
                <w:sz w:val="23"/>
              </w:rPr>
              <w:t>среды;</w:t>
            </w:r>
          </w:p>
        </w:tc>
      </w:tr>
      <w:tr>
        <w:trPr>
          <w:trHeight w:val="260" w:hRule="atLeast"/>
        </w:trPr>
        <w:tc>
          <w:tcPr>
            <w:tcW w:w="64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3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д) мугуализма</w:t>
            </w:r>
          </w:p>
        </w:tc>
      </w:tr>
      <w:tr>
        <w:trPr>
          <w:trHeight w:val="220" w:hRule="atLeast"/>
        </w:trPr>
        <w:tc>
          <w:tcPr>
            <w:tcW w:w="64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21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30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аллелопатия, способствующая отпугиванию oc;</w:t>
            </w:r>
          </w:p>
        </w:tc>
      </w:tr>
      <w:tr>
        <w:trPr>
          <w:trHeight w:val="26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6"/>
              <w:rPr>
                <w:sz w:val="23"/>
              </w:rPr>
            </w:pPr>
            <w:r>
              <w:rPr>
                <w:sz w:val="23"/>
              </w:rPr>
              <w:t>Муха-осовидка  сходна по окраске и</w:t>
            </w: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6) паразитизм на ocax;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right="79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20.</w:t>
            </w:r>
          </w:p>
        </w:tc>
        <w:tc>
          <w:tcPr>
            <w:tcW w:w="38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sz w:val="23"/>
              </w:rPr>
              <w:t>форме тела с осой, что это за явление</w:t>
            </w:r>
          </w:p>
        </w:tc>
        <w:tc>
          <w:tcPr>
            <w:tcW w:w="553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в) мимикрия;</w:t>
            </w:r>
          </w:p>
        </w:tc>
      </w:tr>
      <w:tr>
        <w:trPr>
          <w:trHeight w:val="520" w:hRule="atLeast"/>
        </w:trPr>
        <w:tc>
          <w:tcPr>
            <w:tcW w:w="64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21" w:type="dxa"/>
            <w:tcBorders>
              <w:top w:val="nil"/>
            </w:tcBorders>
          </w:tcPr>
          <w:p>
            <w:pPr>
              <w:pStyle w:val="TableParagraph"/>
              <w:spacing w:line="250" w:lineRule="exact"/>
              <w:ind w:left="114"/>
              <w:rPr>
                <w:sz w:val="23"/>
              </w:rPr>
            </w:pPr>
            <w:r>
              <w:rPr>
                <w:sz w:val="23"/>
              </w:rPr>
              <w:t>и каково его значение:</w:t>
            </w:r>
          </w:p>
        </w:tc>
        <w:tc>
          <w:tcPr>
            <w:tcW w:w="553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116"/>
              <w:rPr>
                <w:sz w:val="23"/>
              </w:rPr>
            </w:pPr>
            <w:r>
              <w:rPr>
                <w:sz w:val="23"/>
              </w:rPr>
              <w:t>г) предупреждение хищника об опасности;</w:t>
            </w:r>
          </w:p>
        </w:tc>
      </w:tr>
      <w:tr>
        <w:trPr>
          <w:trHeight w:val="760" w:hRule="atLeast"/>
        </w:trPr>
        <w:tc>
          <w:tcPr>
            <w:tcW w:w="9998" w:type="dxa"/>
            <w:gridSpan w:val="4"/>
          </w:tcPr>
          <w:p>
            <w:pPr>
              <w:pStyle w:val="TableParagraph"/>
              <w:tabs>
                <w:tab w:pos="4828" w:val="left" w:leader="none"/>
                <w:tab w:pos="6959" w:val="left" w:leader="none"/>
              </w:tabs>
              <w:spacing w:line="229" w:lineRule="exact"/>
              <w:ind w:left="105"/>
              <w:rPr>
                <w:sz w:val="23"/>
              </w:rPr>
            </w:pPr>
            <w:r>
              <w:rPr>
                <w:sz w:val="23"/>
              </w:rPr>
              <w:t>Задание 3 Установите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соответствие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между</w:t>
              <w:tab/>
              <w:t>мведенн   ми 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е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ми</w:t>
              <w:tab/>
              <w:t>ми (или  примерами)  и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их</w:t>
            </w:r>
          </w:p>
          <w:p>
            <w:pPr>
              <w:pStyle w:val="TableParagraph"/>
              <w:spacing w:line="230" w:lineRule="auto" w:before="8"/>
              <w:ind w:left="105" w:right="179" w:firstLine="3"/>
              <w:rPr>
                <w:sz w:val="23"/>
              </w:rPr>
            </w:pPr>
            <w:r>
              <w:rPr>
                <w:sz w:val="23"/>
              </w:rPr>
              <w:t>толкованием (определением). За каждое правильное соответствие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0,5 баллов, максимально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2 балла (вопросы 21-24), заполняется как: </w:t>
            </w:r>
            <w:r>
              <w:rPr>
                <w:w w:val="90"/>
                <w:sz w:val="23"/>
              </w:rPr>
              <w:t>— l— </w:t>
            </w:r>
            <w:r>
              <w:rPr>
                <w:sz w:val="23"/>
              </w:rPr>
              <w:t>?; 2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?; 3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?; </w:t>
            </w:r>
            <w:r>
              <w:rPr>
                <w:w w:val="90"/>
                <w:sz w:val="23"/>
              </w:rPr>
              <w:t>4— </w:t>
            </w:r>
            <w:r>
              <w:rPr>
                <w:sz w:val="23"/>
              </w:rPr>
              <w:t>?</w:t>
            </w:r>
          </w:p>
        </w:tc>
      </w:tr>
      <w:tr>
        <w:trPr>
          <w:trHeight w:val="1260" w:hRule="atLeast"/>
        </w:trPr>
        <w:tc>
          <w:tcPr>
            <w:tcW w:w="648" w:type="dxa"/>
            <w:vMerge w:val="restart"/>
          </w:tcPr>
          <w:p>
            <w:pPr>
              <w:pStyle w:val="TableParagraph"/>
              <w:spacing w:line="161" w:lineRule="exact"/>
              <w:ind w:right="14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  <w:p>
            <w:pPr>
              <w:pStyle w:val="TableParagraph"/>
              <w:spacing w:line="189" w:lineRule="exact"/>
              <w:ind w:right="83"/>
              <w:jc w:val="center"/>
              <w:rPr>
                <w:sz w:val="22"/>
              </w:rPr>
            </w:pPr>
            <w:r>
              <w:rPr>
                <w:w w:val="89"/>
                <w:sz w:val="22"/>
              </w:rPr>
              <w:t>'</w:t>
            </w:r>
          </w:p>
        </w:tc>
        <w:tc>
          <w:tcPr>
            <w:tcW w:w="4142" w:type="dxa"/>
            <w:gridSpan w:val="2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42" w:val="left" w:leader="none"/>
              </w:tabs>
              <w:spacing w:line="240" w:lineRule="auto" w:before="77" w:after="0"/>
              <w:ind w:left="342" w:right="0" w:hanging="224"/>
              <w:jc w:val="left"/>
              <w:rPr>
                <w:sz w:val="22"/>
              </w:rPr>
            </w:pPr>
            <w:r>
              <w:rPr>
                <w:sz w:val="22"/>
              </w:rPr>
              <w:t>Мезотроф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7" w:val="left" w:leader="none"/>
              </w:tabs>
              <w:spacing w:line="264" w:lineRule="exact" w:before="15" w:after="0"/>
              <w:ind w:left="346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Стенофаг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7" w:val="left" w:leader="none"/>
              </w:tabs>
              <w:spacing w:line="259" w:lineRule="exact" w:before="0" w:after="0"/>
              <w:ind w:left="346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Фаготроф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6" w:val="left" w:leader="none"/>
              </w:tabs>
              <w:spacing w:line="259" w:lineRule="exact" w:before="0" w:after="0"/>
              <w:ind w:left="345" w:right="0" w:hanging="229"/>
              <w:jc w:val="left"/>
              <w:rPr>
                <w:sz w:val="23"/>
              </w:rPr>
            </w:pPr>
            <w:r>
              <w:rPr>
                <w:sz w:val="23"/>
              </w:rPr>
              <w:t>Герпетобионт</w:t>
            </w:r>
          </w:p>
        </w:tc>
        <w:tc>
          <w:tcPr>
            <w:tcW w:w="5208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А) Гетеротроф, поедающий другие организмы;</w:t>
            </w:r>
          </w:p>
          <w:p>
            <w:pPr>
              <w:pStyle w:val="TableParagraph"/>
              <w:spacing w:line="225" w:lineRule="auto" w:before="15"/>
              <w:ind w:left="114" w:right="689"/>
              <w:rPr>
                <w:sz w:val="23"/>
              </w:rPr>
            </w:pPr>
            <w:r>
              <w:rPr>
                <w:sz w:val="23"/>
              </w:rPr>
              <w:t>Б)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Организм,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умеренными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потребностями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в </w:t>
            </w:r>
            <w:r>
              <w:rPr>
                <w:w w:val="95"/>
                <w:sz w:val="23"/>
              </w:rPr>
              <w:t>питательных</w:t>
            </w:r>
            <w:r>
              <w:rPr>
                <w:spacing w:val="4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веществах;</w:t>
            </w:r>
          </w:p>
          <w:p>
            <w:pPr>
              <w:pStyle w:val="TableParagraph"/>
              <w:spacing w:line="230" w:lineRule="auto" w:before="9"/>
              <w:ind w:left="114" w:right="207" w:firstLine="1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Организм,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обитающий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поверхности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почвы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и </w:t>
            </w:r>
            <w:r>
              <w:rPr>
                <w:w w:val="95"/>
                <w:sz w:val="23"/>
              </w:rPr>
              <w:t>в</w:t>
            </w:r>
            <w:r>
              <w:rPr>
                <w:spacing w:val="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подстилке;</w:t>
            </w:r>
          </w:p>
        </w:tc>
      </w:tr>
      <w:tr>
        <w:trPr>
          <w:trHeight w:val="240" w:hRule="atLeast"/>
        </w:trPr>
        <w:tc>
          <w:tcPr>
            <w:tcW w:w="648" w:type="dxa"/>
            <w:vMerge/>
            <w:tcBorders>
              <w:top w:val="nil"/>
            </w:tcBorders>
          </w:tcPr>
          <w:p>
            <w:pPr/>
          </w:p>
        </w:tc>
        <w:tc>
          <w:tcPr>
            <w:tcW w:w="414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5"/>
              <w:rPr>
                <w:sz w:val="23"/>
              </w:rPr>
            </w:pPr>
            <w:r>
              <w:rPr>
                <w:sz w:val="23"/>
              </w:rPr>
              <w:t>Г) Организм, имеющий узкую пищевую</w:t>
            </w:r>
          </w:p>
        </w:tc>
      </w:tr>
      <w:tr>
        <w:trPr>
          <w:trHeight w:val="260" w:hRule="atLeast"/>
        </w:trPr>
        <w:tc>
          <w:tcPr>
            <w:tcW w:w="648" w:type="dxa"/>
            <w:vMerge/>
            <w:tcBorders>
              <w:top w:val="nil"/>
            </w:tcBorders>
          </w:tcPr>
          <w:p>
            <w:pPr/>
          </w:p>
        </w:tc>
        <w:tc>
          <w:tcPr>
            <w:tcW w:w="414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08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специализацию</w:t>
            </w:r>
          </w:p>
        </w:tc>
      </w:tr>
      <w:tr>
        <w:trPr>
          <w:trHeight w:val="220" w:hRule="atLeast"/>
        </w:trPr>
        <w:tc>
          <w:tcPr>
            <w:tcW w:w="64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42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453"/>
              <w:rPr>
                <w:sz w:val="23"/>
              </w:rPr>
            </w:pPr>
            <w:r>
              <w:rPr>
                <w:sz w:val="23"/>
              </w:rPr>
              <w:t>1.  гербициды;</w:t>
            </w:r>
          </w:p>
        </w:tc>
        <w:tc>
          <w:tcPr>
            <w:tcW w:w="520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00" w:hRule="atLeast"/>
        </w:trPr>
        <w:tc>
          <w:tcPr>
            <w:tcW w:w="648" w:type="dxa"/>
            <w:tcBorders>
              <w:top w:val="nil"/>
            </w:tcBorders>
          </w:tcPr>
          <w:p>
            <w:pPr>
              <w:pStyle w:val="TableParagraph"/>
              <w:rPr>
                <w:sz w:val="31"/>
              </w:rPr>
            </w:pPr>
          </w:p>
          <w:p>
            <w:pPr>
              <w:pStyle w:val="TableParagraph"/>
              <w:spacing w:before="1"/>
              <w:ind w:left="105"/>
              <w:rPr>
                <w:sz w:val="23"/>
              </w:rPr>
            </w:pPr>
            <w:r>
              <w:rPr>
                <w:sz w:val="23"/>
              </w:rPr>
              <w:t>22.</w:t>
            </w:r>
          </w:p>
        </w:tc>
        <w:tc>
          <w:tcPr>
            <w:tcW w:w="4142" w:type="dxa"/>
            <w:gridSpan w:val="2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92" w:val="left" w:leader="none"/>
              </w:tabs>
              <w:spacing w:line="240" w:lineRule="auto" w:before="35" w:after="0"/>
              <w:ind w:left="791" w:right="0" w:hanging="341"/>
              <w:jc w:val="left"/>
              <w:rPr>
                <w:sz w:val="23"/>
              </w:rPr>
            </w:pPr>
            <w:r>
              <w:rPr>
                <w:sz w:val="23"/>
              </w:rPr>
              <w:t>фунгициды;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4" w:val="left" w:leader="none"/>
              </w:tabs>
              <w:spacing w:line="240" w:lineRule="auto" w:before="56" w:after="0"/>
              <w:ind w:left="793" w:right="0" w:hanging="342"/>
              <w:jc w:val="left"/>
              <w:rPr>
                <w:sz w:val="23"/>
              </w:rPr>
            </w:pPr>
            <w:r>
              <w:rPr>
                <w:sz w:val="23"/>
              </w:rPr>
              <w:t>акарициды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2" w:val="left" w:leader="none"/>
              </w:tabs>
              <w:spacing w:line="240" w:lineRule="auto" w:before="32" w:after="0"/>
              <w:ind w:left="791" w:right="0" w:hanging="339"/>
              <w:jc w:val="left"/>
              <w:rPr>
                <w:sz w:val="23"/>
              </w:rPr>
            </w:pPr>
            <w:r>
              <w:rPr>
                <w:sz w:val="23"/>
              </w:rPr>
              <w:t>инсектициды</w:t>
            </w:r>
          </w:p>
        </w:tc>
        <w:tc>
          <w:tcPr>
            <w:tcW w:w="5208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А) борьба с клещами</w:t>
            </w:r>
          </w:p>
          <w:p>
            <w:pPr>
              <w:pStyle w:val="TableParagraph"/>
              <w:spacing w:line="230" w:lineRule="auto" w:before="10"/>
              <w:ind w:left="115" w:right="1281" w:hanging="1"/>
              <w:rPr>
                <w:sz w:val="23"/>
              </w:rPr>
            </w:pPr>
            <w:r>
              <w:rPr>
                <w:sz w:val="23"/>
              </w:rPr>
              <w:t>Б) борьба с насекомыми-вредителями; В) борьба с сорняками;</w:t>
            </w:r>
          </w:p>
          <w:p>
            <w:pPr>
              <w:pStyle w:val="TableParagraph"/>
              <w:spacing w:line="264" w:lineRule="exact"/>
              <w:ind w:left="115"/>
              <w:rPr>
                <w:sz w:val="23"/>
              </w:rPr>
            </w:pPr>
            <w:r>
              <w:rPr>
                <w:sz w:val="23"/>
              </w:rPr>
              <w:t>Г) борьба с патогенными грибами</w:t>
            </w:r>
          </w:p>
        </w:tc>
      </w:tr>
      <w:tr>
        <w:trPr>
          <w:trHeight w:val="3100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23.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spacing w:before="101"/>
              <w:ind w:left="118"/>
              <w:rPr>
                <w:sz w:val="22"/>
              </w:rPr>
            </w:pPr>
            <w:r>
              <w:rPr>
                <w:sz w:val="22"/>
              </w:rPr>
              <w:t>1.ресурсы возобновимые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2" w:val="left" w:leader="none"/>
              </w:tabs>
              <w:spacing w:line="240" w:lineRule="auto" w:before="0" w:after="0"/>
              <w:ind w:left="116" w:right="0" w:hanging="2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ресурсы</w:t>
            </w:r>
            <w:r>
              <w:rPr>
                <w:spacing w:val="3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неистощимые</w:t>
            </w: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2" w:val="left" w:leader="none"/>
              </w:tabs>
              <w:spacing w:line="496" w:lineRule="auto" w:before="0" w:after="0"/>
              <w:ind w:left="116" w:right="1321" w:hanging="1"/>
              <w:jc w:val="left"/>
              <w:rPr>
                <w:sz w:val="22"/>
              </w:rPr>
            </w:pPr>
            <w:r>
              <w:rPr>
                <w:sz w:val="22"/>
              </w:rPr>
              <w:t>ресурсы невозобновимые 4.ресурсы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возобновляемые</w:t>
            </w:r>
          </w:p>
        </w:tc>
        <w:tc>
          <w:tcPr>
            <w:tcW w:w="5208" w:type="dxa"/>
          </w:tcPr>
          <w:p>
            <w:pPr>
              <w:pStyle w:val="TableParagraph"/>
              <w:spacing w:line="220" w:lineRule="exact"/>
              <w:ind w:left="113"/>
              <w:rPr>
                <w:sz w:val="23"/>
              </w:rPr>
            </w:pPr>
            <w:r>
              <w:rPr>
                <w:sz w:val="23"/>
              </w:rPr>
              <w:t>А) часть ресурсов, которая не может</w:t>
            </w:r>
          </w:p>
          <w:p>
            <w:pPr>
              <w:pStyle w:val="TableParagraph"/>
              <w:spacing w:line="235" w:lineRule="auto" w:before="2"/>
              <w:ind w:left="114" w:right="552" w:firstLine="2"/>
              <w:rPr>
                <w:sz w:val="23"/>
              </w:rPr>
            </w:pPr>
            <w:r>
              <w:rPr>
                <w:sz w:val="23"/>
              </w:rPr>
              <w:t>самовосстановиться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процессе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круговорота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за время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соизмеримое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деятельностью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человека; Б) ресурсы, недостаток которых не может ощущаться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обозримом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будущем;</w:t>
            </w:r>
          </w:p>
          <w:p>
            <w:pPr>
              <w:pStyle w:val="TableParagraph"/>
              <w:spacing w:line="235" w:lineRule="auto"/>
              <w:ind w:left="112" w:right="169" w:firstLine="3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ресурсы,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находящихся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биосферном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круго- вороте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веществ,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способные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самовосстановлению за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время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соизмеримое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деятельностью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человека.; Г) ресурсы, находящиеся в биосферном круговороте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веществ,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способные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самовосстанов- лению за интервалы времени соизмеримые с </w:t>
            </w:r>
            <w:r>
              <w:rPr>
                <w:w w:val="95"/>
                <w:sz w:val="23"/>
              </w:rPr>
              <w:t>деятельностью</w:t>
            </w:r>
            <w:r>
              <w:rPr>
                <w:spacing w:val="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человека.</w:t>
            </w:r>
          </w:p>
        </w:tc>
      </w:tr>
      <w:tr>
        <w:trPr>
          <w:trHeight w:val="240" w:hRule="atLeast"/>
        </w:trPr>
        <w:tc>
          <w:tcPr>
            <w:tcW w:w="648" w:type="dxa"/>
          </w:tcPr>
          <w:p>
            <w:pPr>
              <w:pStyle w:val="TableParagraph"/>
              <w:spacing w:line="215" w:lineRule="exact"/>
              <w:ind w:left="191"/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spacing w:line="215" w:lineRule="exact"/>
              <w:ind w:left="118"/>
              <w:rPr>
                <w:sz w:val="22"/>
              </w:rPr>
            </w:pPr>
            <w:r>
              <w:rPr>
                <w:sz w:val="22"/>
              </w:rPr>
              <w:t>1 В.Н. Сукачев;</w:t>
            </w:r>
          </w:p>
        </w:tc>
        <w:tc>
          <w:tcPr>
            <w:tcW w:w="5208" w:type="dxa"/>
          </w:tcPr>
          <w:p>
            <w:pPr>
              <w:pStyle w:val="TableParagraph"/>
              <w:spacing w:line="217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А) предложил  термин «экосистема»;</w:t>
            </w:r>
          </w:p>
        </w:tc>
      </w:tr>
    </w:tbl>
    <w:p>
      <w:pPr>
        <w:spacing w:after="0" w:line="217" w:lineRule="exact"/>
        <w:rPr>
          <w:sz w:val="23"/>
        </w:rPr>
        <w:sectPr>
          <w:pgSz w:w="12240" w:h="15840"/>
          <w:pgMar w:top="1080" w:bottom="280" w:left="1320" w:right="680"/>
        </w:sect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18"/>
        <w:gridCol w:w="4154"/>
        <w:gridCol w:w="3149"/>
        <w:gridCol w:w="1694"/>
        <w:gridCol w:w="365"/>
      </w:tblGrid>
      <w:tr>
        <w:trPr>
          <w:trHeight w:val="1040" w:hRule="atLeast"/>
        </w:trPr>
        <w:tc>
          <w:tcPr>
            <w:tcW w:w="646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4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99" w:val="left" w:leader="none"/>
              </w:tabs>
              <w:spacing w:line="232" w:lineRule="exact" w:before="0" w:after="0"/>
              <w:ind w:left="298" w:right="0" w:hanging="172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Э.</w:t>
            </w:r>
            <w:r>
              <w:rPr>
                <w:spacing w:val="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Геккель;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4" w:val="left" w:leader="none"/>
              </w:tabs>
              <w:spacing w:line="259" w:lineRule="exact" w:before="0" w:after="0"/>
              <w:ind w:left="293" w:right="0" w:hanging="166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А.</w:t>
            </w:r>
            <w:r>
              <w:rPr>
                <w:spacing w:val="1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Тэнсли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6" w:val="left" w:leader="none"/>
              </w:tabs>
              <w:spacing w:line="259" w:lineRule="exact" w:before="0" w:after="0"/>
              <w:ind w:left="295" w:right="0" w:hanging="167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К.</w:t>
            </w:r>
            <w:r>
              <w:rPr>
                <w:spacing w:val="1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Раункиер</w:t>
            </w:r>
          </w:p>
        </w:tc>
        <w:tc>
          <w:tcPr>
            <w:tcW w:w="5208" w:type="dxa"/>
            <w:gridSpan w:val="3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Б) предложил  классификацию  жизненных форм</w:t>
            </w:r>
          </w:p>
          <w:p>
            <w:pPr>
              <w:pStyle w:val="TableParagraph"/>
              <w:spacing w:before="6"/>
              <w:ind w:left="115"/>
              <w:rPr>
                <w:sz w:val="22"/>
              </w:rPr>
            </w:pPr>
            <w:r>
              <w:rPr>
                <w:sz w:val="22"/>
              </w:rPr>
              <w:t>растений;</w:t>
            </w:r>
          </w:p>
          <w:p>
            <w:pPr>
              <w:pStyle w:val="TableParagraph"/>
              <w:spacing w:before="1"/>
              <w:ind w:left="115"/>
              <w:rPr>
                <w:sz w:val="22"/>
              </w:rPr>
            </w:pPr>
            <w:r>
              <w:rPr>
                <w:sz w:val="22"/>
              </w:rPr>
              <w:t>В) предложил  термин «экология»;</w:t>
            </w:r>
          </w:p>
          <w:p>
            <w:pPr>
              <w:pStyle w:val="TableParagraph"/>
              <w:spacing w:before="6"/>
              <w:ind w:left="115"/>
              <w:rPr>
                <w:sz w:val="23"/>
              </w:rPr>
            </w:pPr>
            <w:r>
              <w:rPr>
                <w:sz w:val="23"/>
              </w:rPr>
              <w:t>Г) предложил термин «биогеоценоз»</w:t>
            </w:r>
          </w:p>
        </w:tc>
      </w:tr>
      <w:tr>
        <w:trPr>
          <w:trHeight w:val="780" w:hRule="atLeast"/>
        </w:trPr>
        <w:tc>
          <w:tcPr>
            <w:tcW w:w="10008" w:type="dxa"/>
            <w:gridSpan w:val="6"/>
          </w:tcPr>
          <w:p>
            <w:pPr>
              <w:pStyle w:val="TableParagraph"/>
              <w:spacing w:line="232" w:lineRule="exact"/>
              <w:ind w:left="115" w:hanging="2"/>
              <w:rPr>
                <w:b/>
                <w:sz w:val="23"/>
              </w:rPr>
            </w:pPr>
            <w:r>
              <w:rPr>
                <w:sz w:val="23"/>
              </w:rPr>
              <w:t>Задание  4. Определите  правильность  представленных  ниже  утверждений  и кратко </w:t>
            </w:r>
            <w:r>
              <w:rPr>
                <w:b/>
                <w:sz w:val="23"/>
              </w:rPr>
              <w:t>письменно</w:t>
            </w:r>
          </w:p>
          <w:p>
            <w:pPr>
              <w:pStyle w:val="TableParagraph"/>
              <w:spacing w:line="257" w:lineRule="exact"/>
              <w:ind w:left="115"/>
              <w:rPr>
                <w:i/>
                <w:sz w:val="23"/>
              </w:rPr>
            </w:pPr>
            <w:r>
              <w:rPr>
                <w:sz w:val="23"/>
              </w:rPr>
              <w:t>его обоснуйте </w:t>
            </w:r>
            <w:r>
              <w:rPr>
                <w:i/>
                <w:sz w:val="23"/>
              </w:rPr>
              <w:t>(выбор правильного утверждения «да» или «нет» </w:t>
            </w:r>
            <w:r>
              <w:rPr>
                <w:i/>
                <w:w w:val="90"/>
                <w:sz w:val="23"/>
              </w:rPr>
              <w:t>— 1 </w:t>
            </w:r>
            <w:r>
              <w:rPr>
                <w:i/>
                <w:sz w:val="23"/>
              </w:rPr>
              <w:t>балл, обоснование ответа </w:t>
            </w:r>
            <w:r>
              <w:rPr>
                <w:i/>
                <w:w w:val="90"/>
                <w:sz w:val="23"/>
              </w:rPr>
              <w:t>—</w:t>
            </w:r>
          </w:p>
          <w:p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i/>
                <w:w w:val="90"/>
                <w:sz w:val="23"/>
              </w:rPr>
              <w:t>1 </w:t>
            </w:r>
            <w:r>
              <w:rPr>
                <w:i/>
                <w:sz w:val="23"/>
              </w:rPr>
              <w:t>балл, максимально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i/>
                <w:sz w:val="23"/>
              </w:rPr>
              <w:t>2 балла.) </w:t>
            </w:r>
            <w:r>
              <w:rPr>
                <w:sz w:val="23"/>
              </w:rPr>
              <w:t>вопросы с 25 по 35</w:t>
            </w: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22" w:lineRule="exact"/>
              <w:ind w:left="105"/>
              <w:rPr>
                <w:sz w:val="23"/>
              </w:rPr>
            </w:pPr>
            <w:r>
              <w:rPr>
                <w:sz w:val="23"/>
              </w:rPr>
              <w:t>25.</w:t>
            </w:r>
          </w:p>
        </w:tc>
        <w:tc>
          <w:tcPr>
            <w:tcW w:w="9480" w:type="dxa"/>
            <w:gridSpan w:val="5"/>
          </w:tcPr>
          <w:p>
            <w:pPr>
              <w:pStyle w:val="TableParagraph"/>
              <w:spacing w:line="222" w:lineRule="exact"/>
              <w:ind w:left="108"/>
              <w:rPr>
                <w:sz w:val="23"/>
              </w:rPr>
            </w:pPr>
            <w:r>
              <w:rPr>
                <w:sz w:val="23"/>
              </w:rPr>
              <w:t>Азот из атмосферы может поступать в почву и воду за счет фотосинтеза</w:t>
            </w: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20" w:lineRule="exact"/>
              <w:ind w:left="105"/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9480" w:type="dxa"/>
            <w:gridSpan w:val="5"/>
          </w:tcPr>
          <w:p>
            <w:pPr>
              <w:pStyle w:val="TableParagraph"/>
              <w:spacing w:line="220" w:lineRule="exact"/>
              <w:ind w:left="111"/>
              <w:rPr>
                <w:sz w:val="22"/>
              </w:rPr>
            </w:pPr>
            <w:r>
              <w:rPr>
                <w:sz w:val="22"/>
              </w:rPr>
              <w:t>Речная сеть Республики  Татарстан относится  к бассейну Атлантического  океана.</w:t>
            </w: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20" w:lineRule="exact"/>
              <w:ind w:left="105"/>
              <w:rPr>
                <w:sz w:val="22"/>
              </w:rPr>
            </w:pPr>
            <w:r>
              <w:rPr>
                <w:sz w:val="22"/>
              </w:rPr>
              <w:t>27.</w:t>
            </w:r>
          </w:p>
        </w:tc>
        <w:tc>
          <w:tcPr>
            <w:tcW w:w="9480" w:type="dxa"/>
            <w:gridSpan w:val="5"/>
          </w:tcPr>
          <w:p>
            <w:pPr>
              <w:pStyle w:val="TableParagraph"/>
              <w:spacing w:line="220" w:lineRule="exact"/>
              <w:ind w:left="110"/>
              <w:rPr>
                <w:sz w:val="22"/>
              </w:rPr>
            </w:pPr>
            <w:r>
              <w:rPr>
                <w:sz w:val="22"/>
              </w:rPr>
              <w:t>Загрязнение  окружающей  среды пестицидами  относится  к физическому типу загрязнений.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27" w:lineRule="exact"/>
              <w:ind w:left="105"/>
              <w:rPr>
                <w:sz w:val="23"/>
              </w:rPr>
            </w:pPr>
            <w:r>
              <w:rPr>
                <w:sz w:val="23"/>
              </w:rPr>
              <w:t>28.</w:t>
            </w:r>
          </w:p>
        </w:tc>
        <w:tc>
          <w:tcPr>
            <w:tcW w:w="9480" w:type="dxa"/>
            <w:gridSpan w:val="5"/>
          </w:tcPr>
          <w:p>
            <w:pPr>
              <w:pStyle w:val="TableParagraph"/>
              <w:tabs>
                <w:tab w:pos="1338" w:val="left" w:leader="none"/>
                <w:tab w:pos="2443" w:val="left" w:leader="none"/>
                <w:tab w:pos="3620" w:val="left" w:leader="none"/>
                <w:tab w:pos="4751" w:val="left" w:leader="none"/>
                <w:tab w:pos="5082" w:val="left" w:leader="none"/>
                <w:tab w:pos="7013" w:val="left" w:leader="none"/>
                <w:tab w:pos="8704" w:val="left" w:leader="none"/>
              </w:tabs>
              <w:spacing w:line="224" w:lineRule="exact"/>
              <w:ind w:left="110"/>
              <w:rPr>
                <w:sz w:val="23"/>
              </w:rPr>
            </w:pPr>
            <w:r>
              <w:rPr>
                <w:sz w:val="23"/>
              </w:rPr>
              <w:t>Биогенное</w:t>
              <w:tab/>
              <w:t>вещество</w:t>
              <w:tab/>
              <w:t>биосферы</w:t>
              <w:tab/>
              <w:t>создается</w:t>
              <w:tab/>
              <w:t>и</w:t>
              <w:tab/>
              <w:t>перерабатывается</w:t>
              <w:tab/>
              <w:t>совокупностью</w:t>
              <w:tab/>
              <w:t>живых</w:t>
            </w:r>
          </w:p>
          <w:p>
            <w:pPr>
              <w:pStyle w:val="TableParagraph"/>
              <w:spacing w:line="262" w:lineRule="exact"/>
              <w:ind w:left="111"/>
              <w:rPr>
                <w:sz w:val="23"/>
              </w:rPr>
            </w:pPr>
            <w:r>
              <w:rPr>
                <w:sz w:val="23"/>
              </w:rPr>
              <w:t>организмов.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27" w:lineRule="exact"/>
              <w:ind w:left="105"/>
              <w:rPr>
                <w:sz w:val="23"/>
              </w:rPr>
            </w:pPr>
            <w:r>
              <w:rPr>
                <w:sz w:val="23"/>
              </w:rPr>
              <w:t>29.</w:t>
            </w:r>
          </w:p>
        </w:tc>
        <w:tc>
          <w:tcPr>
            <w:tcW w:w="9480" w:type="dxa"/>
            <w:gridSpan w:val="5"/>
          </w:tcPr>
          <w:p>
            <w:pPr>
              <w:pStyle w:val="TableParagraph"/>
              <w:spacing w:line="220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 строительством водохранилищ на Волге увеличилось поголовье осетровых рыб из-за</w:t>
            </w:r>
          </w:p>
          <w:p>
            <w:pPr>
              <w:pStyle w:val="TableParagraph"/>
              <w:spacing w:line="257" w:lineRule="exact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увеличения  количества  подходящих местообитаний.</w:t>
            </w: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20" w:lineRule="exact"/>
              <w:ind w:left="106"/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9480" w:type="dxa"/>
            <w:gridSpan w:val="5"/>
          </w:tcPr>
          <w:p>
            <w:pPr>
              <w:pStyle w:val="TableParagraph"/>
              <w:tabs>
                <w:tab w:pos="988" w:val="left" w:leader="none"/>
                <w:tab w:pos="2015" w:val="left" w:leader="none"/>
                <w:tab w:pos="2367" w:val="left" w:leader="none"/>
                <w:tab w:pos="3722" w:val="left" w:leader="none"/>
                <w:tab w:pos="4948" w:val="left" w:leader="none"/>
                <w:tab w:pos="6015" w:val="left" w:leader="none"/>
                <w:tab w:pos="8711" w:val="left" w:leader="none"/>
              </w:tabs>
              <w:spacing w:line="220" w:lineRule="exact"/>
              <w:ind w:left="110"/>
              <w:rPr>
                <w:sz w:val="22"/>
              </w:rPr>
            </w:pPr>
            <w:r>
              <w:rPr>
                <w:sz w:val="22"/>
              </w:rPr>
              <w:t>Бурый</w:t>
              <w:tab/>
              <w:t>медведь</w:t>
              <w:tab/>
              <w:t>в</w:t>
              <w:tab/>
              <w:t>Республике</w:t>
              <w:tab/>
              <w:t>Татарстан</w:t>
              <w:tab/>
              <w:t>является</w:t>
              <w:tab/>
              <w:t>охотничье-промысловым</w:t>
              <w:tab/>
              <w:t>видом.</w:t>
            </w: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25" w:lineRule="exact"/>
              <w:ind w:left="106"/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9480" w:type="dxa"/>
            <w:gridSpan w:val="5"/>
          </w:tcPr>
          <w:p>
            <w:pPr>
              <w:pStyle w:val="TableParagraph"/>
              <w:tabs>
                <w:tab w:pos="1641" w:val="left" w:leader="none"/>
                <w:tab w:pos="2879" w:val="left" w:leader="none"/>
                <w:tab w:pos="4167" w:val="left" w:leader="none"/>
                <w:tab w:pos="5699" w:val="left" w:leader="none"/>
                <w:tab w:pos="7430" w:val="left" w:leader="none"/>
                <w:tab w:pos="8723" w:val="left" w:leader="none"/>
              </w:tabs>
              <w:spacing w:line="225" w:lineRule="exact"/>
              <w:ind w:left="112"/>
              <w:rPr>
                <w:sz w:val="22"/>
              </w:rPr>
            </w:pPr>
            <w:r>
              <w:rPr>
                <w:sz w:val="22"/>
              </w:rPr>
              <w:t>Оптимальная</w:t>
              <w:tab/>
              <w:t>плотность</w:t>
              <w:tab/>
              <w:t>популяции</w:t>
              <w:tab/>
              <w:t>определяется</w:t>
              <w:tab/>
              <w:t>абиотическими</w:t>
              <w:tab/>
              <w:t>факторами</w:t>
              <w:tab/>
              <w:t>среды.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27" w:lineRule="exact"/>
              <w:ind w:left="105"/>
              <w:rPr>
                <w:sz w:val="23"/>
              </w:rPr>
            </w:pPr>
            <w:r>
              <w:rPr>
                <w:sz w:val="23"/>
              </w:rPr>
              <w:t>32.</w:t>
            </w:r>
          </w:p>
        </w:tc>
        <w:tc>
          <w:tcPr>
            <w:tcW w:w="9480" w:type="dxa"/>
            <w:gridSpan w:val="5"/>
          </w:tcPr>
          <w:p>
            <w:pPr>
              <w:pStyle w:val="TableParagraph"/>
              <w:tabs>
                <w:tab w:pos="701" w:val="left" w:leader="none"/>
                <w:tab w:pos="2024" w:val="left" w:leader="none"/>
                <w:tab w:pos="2364" w:val="left" w:leader="none"/>
                <w:tab w:pos="3696" w:val="left" w:leader="none"/>
                <w:tab w:pos="4681" w:val="left" w:leader="none"/>
                <w:tab w:pos="5624" w:val="left" w:leader="none"/>
                <w:tab w:pos="6874" w:val="left" w:leader="none"/>
                <w:tab w:pos="8320" w:val="left" w:leader="none"/>
              </w:tabs>
              <w:spacing w:line="227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Для</w:t>
              <w:tab/>
              <w:t>сохранения</w:t>
              <w:tab/>
              <w:t>и</w:t>
              <w:tab/>
              <w:t>увеличения</w:t>
              <w:tab/>
              <w:t>рыбных</w:t>
              <w:tab/>
              <w:t>запасов</w:t>
              <w:tab/>
              <w:t>правилами</w:t>
              <w:tab/>
              <w:t>рыболовства</w:t>
              <w:tab/>
              <w:t>запрещено</w:t>
            </w:r>
          </w:p>
          <w:p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использование  мелкоячеистых сетей.</w:t>
            </w: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25" w:lineRule="exact"/>
              <w:ind w:left="106"/>
              <w:rPr>
                <w:sz w:val="22"/>
              </w:rPr>
            </w:pPr>
            <w:r>
              <w:rPr>
                <w:sz w:val="22"/>
              </w:rPr>
              <w:t>33.</w:t>
            </w:r>
          </w:p>
        </w:tc>
        <w:tc>
          <w:tcPr>
            <w:tcW w:w="9480" w:type="dxa"/>
            <w:gridSpan w:val="5"/>
          </w:tcPr>
          <w:p>
            <w:pPr>
              <w:pStyle w:val="TableParagraph"/>
              <w:spacing w:line="225" w:lineRule="exact"/>
              <w:ind w:left="111"/>
              <w:rPr>
                <w:sz w:val="22"/>
              </w:rPr>
            </w:pPr>
            <w:r>
              <w:rPr>
                <w:sz w:val="22"/>
              </w:rPr>
              <w:t>В Российской  Федерации  документа об экологическом  развития  страны до сих пор не имеется.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22" w:lineRule="exact"/>
              <w:ind w:left="105"/>
              <w:rPr>
                <w:sz w:val="23"/>
              </w:rPr>
            </w:pPr>
            <w:r>
              <w:rPr>
                <w:sz w:val="23"/>
              </w:rPr>
              <w:t>34.</w:t>
            </w:r>
          </w:p>
        </w:tc>
        <w:tc>
          <w:tcPr>
            <w:tcW w:w="9480" w:type="dxa"/>
            <w:gridSpan w:val="5"/>
          </w:tcPr>
          <w:p>
            <w:pPr>
              <w:pStyle w:val="TableParagraph"/>
              <w:tabs>
                <w:tab w:pos="1229" w:val="left" w:leader="none"/>
                <w:tab w:pos="2447" w:val="left" w:leader="none"/>
                <w:tab w:pos="3687" w:val="left" w:leader="none"/>
                <w:tab w:pos="4554" w:val="left" w:leader="none"/>
                <w:tab w:pos="5192" w:val="left" w:leader="none"/>
                <w:tab w:pos="6705" w:val="left" w:leader="none"/>
                <w:tab w:pos="8279" w:val="left" w:leader="none"/>
              </w:tabs>
              <w:spacing w:line="220" w:lineRule="exact"/>
              <w:ind w:left="108" w:firstLine="1"/>
              <w:rPr>
                <w:sz w:val="23"/>
              </w:rPr>
            </w:pPr>
            <w:r>
              <w:rPr>
                <w:sz w:val="23"/>
              </w:rPr>
              <w:t>Изоляция</w:t>
              <w:tab/>
              <w:t>отдельных</w:t>
              <w:tab/>
              <w:t>популяций</w:t>
              <w:tab/>
              <w:t>одного</w:t>
              <w:tab/>
              <w:t>вида</w:t>
              <w:tab/>
              <w:t>в 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результате</w:t>
              <w:tab/>
              <w:t>фрагментации</w:t>
              <w:tab/>
              <w:t>природных</w:t>
            </w:r>
          </w:p>
          <w:p>
            <w:pPr>
              <w:pStyle w:val="TableParagraph"/>
              <w:spacing w:line="262" w:lineRule="exact"/>
              <w:ind w:left="108"/>
              <w:rPr>
                <w:sz w:val="23"/>
              </w:rPr>
            </w:pPr>
            <w:r>
              <w:rPr>
                <w:sz w:val="23"/>
              </w:rPr>
              <w:t>ландшафтов  ведет к выщеплению  рецессивных  (часто вредных для организмов) признаков.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27" w:lineRule="exact"/>
              <w:ind w:left="105"/>
              <w:rPr>
                <w:sz w:val="23"/>
              </w:rPr>
            </w:pPr>
            <w:r>
              <w:rPr>
                <w:sz w:val="23"/>
              </w:rPr>
              <w:t>35.</w:t>
            </w:r>
          </w:p>
        </w:tc>
        <w:tc>
          <w:tcPr>
            <w:tcW w:w="9480" w:type="dxa"/>
            <w:gridSpan w:val="5"/>
          </w:tcPr>
          <w:p>
            <w:pPr>
              <w:pStyle w:val="TableParagraph"/>
              <w:spacing w:line="224" w:lineRule="exact"/>
              <w:ind w:left="113"/>
              <w:rPr>
                <w:sz w:val="23"/>
              </w:rPr>
            </w:pPr>
            <w:r>
              <w:rPr>
                <w:sz w:val="23"/>
              </w:rPr>
              <w:t>Экосистемные  услуги природы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это возможность неограниченной торговли  природными</w:t>
            </w:r>
          </w:p>
          <w:p>
            <w:pPr>
              <w:pStyle w:val="TableParagraph"/>
              <w:spacing w:line="262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ресурсами.</w:t>
            </w:r>
          </w:p>
        </w:tc>
      </w:tr>
      <w:tr>
        <w:trPr>
          <w:trHeight w:val="760" w:hRule="atLeast"/>
        </w:trPr>
        <w:tc>
          <w:tcPr>
            <w:tcW w:w="528" w:type="dxa"/>
          </w:tcPr>
          <w:p>
            <w:pPr>
              <w:pStyle w:val="TableParagraph"/>
              <w:spacing w:line="220" w:lineRule="exact"/>
              <w:ind w:left="106"/>
              <w:rPr>
                <w:sz w:val="22"/>
              </w:rPr>
            </w:pPr>
            <w:r>
              <w:rPr>
                <w:sz w:val="22"/>
              </w:rPr>
              <w:t>36.</w:t>
            </w:r>
          </w:p>
        </w:tc>
        <w:tc>
          <w:tcPr>
            <w:tcW w:w="9480" w:type="dxa"/>
            <w:gridSpan w:val="5"/>
          </w:tcPr>
          <w:p>
            <w:pPr>
              <w:pStyle w:val="TableParagraph"/>
              <w:spacing w:line="220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Пастбищная   цепь  от  мертвого  органического   вещества  идет  к  микроорганизмам,  а  затем  к</w:t>
            </w:r>
          </w:p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sz w:val="22"/>
              </w:rPr>
              <w:t>детритофагам  и к хищникам.</w:t>
            </w:r>
          </w:p>
        </w:tc>
      </w:tr>
      <w:tr>
        <w:trPr>
          <w:trHeight w:val="240" w:hRule="atLeast"/>
        </w:trPr>
        <w:tc>
          <w:tcPr>
            <w:tcW w:w="10008" w:type="dxa"/>
            <w:gridSpan w:val="6"/>
          </w:tcPr>
          <w:p>
            <w:pPr>
              <w:pStyle w:val="TableParagraph"/>
              <w:spacing w:line="232" w:lineRule="exact"/>
              <w:ind w:left="105"/>
              <w:rPr>
                <w:sz w:val="23"/>
              </w:rPr>
            </w:pPr>
            <w:r>
              <w:rPr>
                <w:sz w:val="23"/>
              </w:rPr>
              <w:t>Задание 5 Обоснуйте  свой  ответ  с объяснениями  (Системные задачи)</w:t>
            </w:r>
          </w:p>
        </w:tc>
      </w:tr>
      <w:tr>
        <w:trPr>
          <w:trHeight w:val="1480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spacing w:line="232" w:lineRule="exact"/>
              <w:ind w:left="105"/>
              <w:rPr>
                <w:sz w:val="23"/>
              </w:rPr>
            </w:pPr>
            <w:r>
              <w:rPr>
                <w:sz w:val="23"/>
              </w:rPr>
              <w:t>37.</w:t>
            </w:r>
          </w:p>
        </w:tc>
        <w:tc>
          <w:tcPr>
            <w:tcW w:w="9480" w:type="dxa"/>
            <w:gridSpan w:val="5"/>
            <w:tcBorders>
              <w:bottom w:val="nil"/>
            </w:tcBorders>
          </w:tcPr>
          <w:p>
            <w:pPr>
              <w:pStyle w:val="TableParagraph"/>
              <w:tabs>
                <w:tab w:pos="2905" w:val="left" w:leader="none"/>
                <w:tab w:pos="4489" w:val="left" w:leader="none"/>
                <w:tab w:pos="5294" w:val="left" w:leader="none"/>
                <w:tab w:pos="6817" w:val="left" w:leader="none"/>
                <w:tab w:pos="7564" w:val="left" w:leader="none"/>
                <w:tab w:pos="8000" w:val="left" w:leader="none"/>
                <w:tab w:pos="8971" w:val="left" w:leader="none"/>
              </w:tabs>
              <w:spacing w:line="229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Задача  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1  </w:t>
            </w:r>
            <w:r>
              <w:rPr>
                <w:spacing w:val="37"/>
                <w:sz w:val="23"/>
              </w:rPr>
              <w:t> </w:t>
            </w:r>
            <w:r>
              <w:rPr>
                <w:i/>
                <w:sz w:val="23"/>
              </w:rPr>
              <w:t>(максимально</w:t>
              <w:tab/>
            </w:r>
            <w:r>
              <w:rPr>
                <w:i/>
                <w:w w:val="90"/>
                <w:sz w:val="23"/>
              </w:rPr>
              <w:t>—</w:t>
            </w:r>
            <w:r>
              <w:rPr>
                <w:i/>
                <w:spacing w:val="33"/>
                <w:w w:val="90"/>
                <w:sz w:val="23"/>
              </w:rPr>
              <w:t> </w:t>
            </w:r>
            <w:r>
              <w:rPr>
                <w:sz w:val="23"/>
              </w:rPr>
              <w:t>5 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баллов)</w:t>
              <w:tab/>
              <w:t>Дайте</w:t>
              <w:tab/>
              <w:t>развернутый</w:t>
              <w:tab/>
              <w:t>ответ</w:t>
              <w:tab/>
              <w:t>на</w:t>
              <w:tab/>
              <w:t>вопрос:</w:t>
              <w:tab/>
              <w:t>Что</w:t>
            </w:r>
          </w:p>
          <w:p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w w:val="105"/>
                <w:sz w:val="23"/>
              </w:rPr>
              <w:t>подразумевается под концепцией рационального природопользования?</w:t>
            </w:r>
          </w:p>
          <w:p>
            <w:pPr>
              <w:pStyle w:val="TableParagraph"/>
              <w:spacing w:line="470" w:lineRule="atLeast" w:before="48"/>
              <w:ind w:left="111" w:right="6633" w:firstLine="513"/>
              <w:rPr>
                <w:sz w:val="23"/>
              </w:rPr>
            </w:pPr>
            <w:r>
              <w:rPr>
                <w:w w:val="105"/>
                <w:sz w:val="23"/>
              </w:rPr>
              <w:t>Развернутый ответ: Оценка решения задачи 1.</w:t>
            </w:r>
          </w:p>
        </w:tc>
      </w:tr>
      <w:tr>
        <w:trPr>
          <w:trHeight w:val="50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03" w:type="dxa"/>
            <w:gridSpan w:val="2"/>
            <w:tcBorders>
              <w:top w:val="thinThickMediumGap" w:sz="9" w:space="0" w:color="000000"/>
            </w:tcBorders>
          </w:tcPr>
          <w:p>
            <w:pPr>
              <w:pStyle w:val="TableParagraph"/>
              <w:spacing w:line="226" w:lineRule="exact"/>
              <w:ind w:left="99"/>
              <w:rPr>
                <w:sz w:val="23"/>
              </w:rPr>
            </w:pPr>
            <w:r>
              <w:rPr>
                <w:sz w:val="23"/>
              </w:rPr>
              <w:t>Ответ  включает  все названные  выше  элементы,  и дает полное</w:t>
            </w:r>
          </w:p>
          <w:p>
            <w:pPr>
              <w:pStyle w:val="TableParagraph"/>
              <w:spacing w:line="262" w:lineRule="exact"/>
              <w:ind w:left="99"/>
              <w:rPr>
                <w:sz w:val="23"/>
              </w:rPr>
            </w:pPr>
            <w:r>
              <w:rPr>
                <w:sz w:val="23"/>
              </w:rPr>
              <w:t>разъяснение  вопроса</w:t>
            </w:r>
          </w:p>
        </w:tc>
        <w:tc>
          <w:tcPr>
            <w:tcW w:w="1694" w:type="dxa"/>
            <w:tcBorders>
              <w:top w:val="thinThickMediumGap" w:sz="9" w:space="0" w:color="000000"/>
            </w:tcBorders>
          </w:tcPr>
          <w:p>
            <w:pPr>
              <w:pStyle w:val="TableParagraph"/>
              <w:spacing w:line="234" w:lineRule="exact"/>
              <w:ind w:right="774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36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8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8" w:type="dxa"/>
            <w:vMerge/>
            <w:tcBorders>
              <w:top w:val="nil"/>
            </w:tcBorders>
          </w:tcPr>
          <w:p>
            <w:pPr/>
          </w:p>
        </w:tc>
        <w:tc>
          <w:tcPr>
            <w:tcW w:w="7303" w:type="dxa"/>
            <w:gridSpan w:val="2"/>
          </w:tcPr>
          <w:p>
            <w:pPr>
              <w:pStyle w:val="TableParagraph"/>
              <w:spacing w:line="227" w:lineRule="exact"/>
              <w:ind w:left="97" w:firstLine="1"/>
              <w:rPr>
                <w:sz w:val="23"/>
              </w:rPr>
            </w:pPr>
            <w:r>
              <w:rPr>
                <w:sz w:val="23"/>
              </w:rPr>
              <w:t>Ответ включает 2 из названных выше элементов и не содержит ошибок</w:t>
            </w:r>
          </w:p>
          <w:p>
            <w:pPr>
              <w:pStyle w:val="TableParagraph"/>
              <w:spacing w:line="235" w:lineRule="auto" w:before="5"/>
              <w:ind w:left="99" w:right="356" w:hanging="2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существу,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ответ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включает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названных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выше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элементов,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но </w:t>
            </w:r>
            <w:r>
              <w:rPr>
                <w:w w:val="95"/>
                <w:sz w:val="23"/>
              </w:rPr>
              <w:t>содержит негрубые</w:t>
            </w:r>
            <w:r>
              <w:rPr>
                <w:spacing w:val="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ошибки</w:t>
            </w:r>
          </w:p>
        </w:tc>
        <w:tc>
          <w:tcPr>
            <w:tcW w:w="1694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80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4" cy="100584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8" w:type="dxa"/>
            <w:vMerge/>
            <w:tcBorders>
              <w:top w:val="nil"/>
            </w:tcBorders>
          </w:tcPr>
          <w:p>
            <w:pPr/>
          </w:p>
        </w:tc>
        <w:tc>
          <w:tcPr>
            <w:tcW w:w="7303" w:type="dxa"/>
            <w:gridSpan w:val="2"/>
          </w:tcPr>
          <w:p>
            <w:pPr>
              <w:pStyle w:val="TableParagraph"/>
              <w:spacing w:line="217" w:lineRule="exact"/>
              <w:ind w:left="99"/>
              <w:rPr>
                <w:sz w:val="23"/>
              </w:rPr>
            </w:pPr>
            <w:r>
              <w:rPr>
                <w:sz w:val="23"/>
              </w:rPr>
              <w:t>Ответ включает 1 верный ответ</w:t>
            </w:r>
          </w:p>
        </w:tc>
        <w:tc>
          <w:tcPr>
            <w:tcW w:w="1694" w:type="dxa"/>
          </w:tcPr>
          <w:p>
            <w:pPr>
              <w:pStyle w:val="TableParagraph"/>
              <w:spacing w:line="217" w:lineRule="exact"/>
              <w:ind w:right="770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8" w:type="dxa"/>
            <w:vMerge/>
            <w:tcBorders>
              <w:top w:val="nil"/>
            </w:tcBorders>
          </w:tcPr>
          <w:p>
            <w:pPr/>
          </w:p>
        </w:tc>
        <w:tc>
          <w:tcPr>
            <w:tcW w:w="7303" w:type="dxa"/>
            <w:gridSpan w:val="2"/>
          </w:tcPr>
          <w:p>
            <w:pPr>
              <w:pStyle w:val="TableParagraph"/>
              <w:spacing w:line="227" w:lineRule="exact"/>
              <w:ind w:left="99"/>
              <w:rPr>
                <w:sz w:val="23"/>
              </w:rPr>
            </w:pPr>
            <w:r>
              <w:rPr>
                <w:w w:val="95"/>
                <w:sz w:val="23"/>
              </w:rPr>
              <w:t>Ответ неправильный</w:t>
            </w:r>
          </w:p>
        </w:tc>
        <w:tc>
          <w:tcPr>
            <w:tcW w:w="1694" w:type="dxa"/>
          </w:tcPr>
          <w:p>
            <w:pPr>
              <w:pStyle w:val="TableParagraph"/>
              <w:spacing w:line="227" w:lineRule="exact"/>
              <w:ind w:right="769"/>
              <w:jc w:val="right"/>
              <w:rPr>
                <w:sz w:val="23"/>
              </w:rPr>
            </w:pPr>
            <w:r>
              <w:rPr>
                <w:w w:val="96"/>
                <w:sz w:val="23"/>
              </w:rPr>
              <w:t>0</w:t>
            </w:r>
          </w:p>
        </w:tc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8" w:type="dxa"/>
            <w:vMerge/>
            <w:tcBorders>
              <w:top w:val="nil"/>
            </w:tcBorders>
          </w:tcPr>
          <w:p>
            <w:pPr/>
          </w:p>
        </w:tc>
        <w:tc>
          <w:tcPr>
            <w:tcW w:w="7303" w:type="dxa"/>
            <w:gridSpan w:val="2"/>
            <w:tcBorders>
              <w:bottom w:val="double" w:sz="6" w:space="0" w:color="000000"/>
            </w:tcBorders>
          </w:tcPr>
          <w:p>
            <w:pPr>
              <w:pStyle w:val="TableParagraph"/>
              <w:spacing w:line="227" w:lineRule="exact"/>
              <w:ind w:left="97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Максимальный балл</w:t>
            </w:r>
          </w:p>
        </w:tc>
        <w:tc>
          <w:tcPr>
            <w:tcW w:w="169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27" w:lineRule="exact"/>
              <w:ind w:right="774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36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28" w:type="dxa"/>
          </w:tcPr>
          <w:p>
            <w:pPr>
              <w:pStyle w:val="TableParagraph"/>
              <w:spacing w:line="237" w:lineRule="exact"/>
              <w:ind w:left="105"/>
              <w:rPr>
                <w:sz w:val="23"/>
              </w:rPr>
            </w:pPr>
            <w:r>
              <w:rPr>
                <w:sz w:val="23"/>
              </w:rPr>
              <w:t>38</w:t>
            </w:r>
          </w:p>
        </w:tc>
        <w:tc>
          <w:tcPr>
            <w:tcW w:w="9480" w:type="dxa"/>
            <w:gridSpan w:val="5"/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Задача 2 Обоснуйте </w:t>
            </w:r>
            <w:r>
              <w:rPr>
                <w:b/>
                <w:sz w:val="23"/>
              </w:rPr>
              <w:t>правильные и неправильные ответы </w:t>
            </w:r>
            <w:r>
              <w:rPr>
                <w:i/>
                <w:sz w:val="23"/>
              </w:rPr>
              <w:t>(максимально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sz w:val="23"/>
              </w:rPr>
              <w:t>6 баллов)</w:t>
            </w:r>
          </w:p>
        </w:tc>
      </w:tr>
    </w:tbl>
    <w:p>
      <w:pPr>
        <w:spacing w:after="0" w:line="237" w:lineRule="exact"/>
        <w:rPr>
          <w:sz w:val="23"/>
        </w:rPr>
        <w:sectPr>
          <w:pgSz w:w="12240" w:h="15840"/>
          <w:pgMar w:top="1080" w:bottom="280" w:left="1320" w:right="680"/>
        </w:sect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10"/>
        <w:gridCol w:w="7310"/>
        <w:gridCol w:w="1694"/>
        <w:gridCol w:w="346"/>
      </w:tblGrid>
      <w:tr>
        <w:trPr>
          <w:trHeight w:val="3620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61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39" w:lineRule="exact"/>
              <w:ind w:left="108"/>
              <w:rPr>
                <w:sz w:val="23"/>
              </w:rPr>
            </w:pPr>
            <w:r>
              <w:rPr>
                <w:sz w:val="23"/>
              </w:rPr>
              <w:t>Такие   из   Международных    конференций    по   охране   окружающей   среды  затрагивают</w:t>
            </w:r>
          </w:p>
          <w:p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b/>
                <w:sz w:val="23"/>
              </w:rPr>
              <w:t>вопросы изменения </w:t>
            </w:r>
            <w:r>
              <w:rPr>
                <w:sz w:val="23"/>
              </w:rPr>
              <w:t>климата и </w:t>
            </w:r>
            <w:r>
              <w:rPr>
                <w:b/>
                <w:sz w:val="23"/>
              </w:rPr>
              <w:t>снижения выбросов парниковых </w:t>
            </w:r>
            <w:r>
              <w:rPr>
                <w:sz w:val="23"/>
              </w:rPr>
              <w:t>газов?</w:t>
            </w:r>
          </w:p>
          <w:p>
            <w:pPr>
              <w:pStyle w:val="TableParagraph"/>
              <w:spacing w:line="257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Варианты: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89" w:val="left" w:leader="none"/>
              </w:tabs>
              <w:spacing w:line="259" w:lineRule="exact" w:before="0" w:after="0"/>
              <w:ind w:left="788" w:right="0" w:hanging="335"/>
              <w:jc w:val="left"/>
              <w:rPr>
                <w:sz w:val="23"/>
              </w:rPr>
            </w:pPr>
            <w:r>
              <w:rPr>
                <w:sz w:val="23"/>
              </w:rPr>
              <w:t>Монреальский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протокол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1987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г.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88" w:val="left" w:leader="none"/>
              </w:tabs>
              <w:spacing w:line="262" w:lineRule="exact" w:before="0" w:after="0"/>
              <w:ind w:left="787" w:right="0" w:hanging="337"/>
              <w:jc w:val="left"/>
              <w:rPr>
                <w:sz w:val="23"/>
              </w:rPr>
            </w:pPr>
            <w:r>
              <w:rPr>
                <w:sz w:val="23"/>
              </w:rPr>
              <w:t>Киотский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протокол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(Киото5)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1997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г.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89" w:val="left" w:leader="none"/>
              </w:tabs>
              <w:spacing w:line="257" w:lineRule="exact" w:before="0" w:after="0"/>
              <w:ind w:left="788" w:right="0" w:hanging="337"/>
              <w:jc w:val="left"/>
              <w:rPr>
                <w:sz w:val="23"/>
              </w:rPr>
            </w:pPr>
            <w:r>
              <w:rPr>
                <w:sz w:val="23"/>
              </w:rPr>
              <w:t>Рамсарская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конвенция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1971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г.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88" w:val="left" w:leader="none"/>
              </w:tabs>
              <w:spacing w:line="257" w:lineRule="exact" w:before="0" w:after="0"/>
              <w:ind w:left="787" w:right="0" w:hanging="335"/>
              <w:jc w:val="left"/>
              <w:rPr>
                <w:sz w:val="23"/>
              </w:rPr>
            </w:pPr>
            <w:r>
              <w:rPr>
                <w:sz w:val="23"/>
              </w:rPr>
              <w:t>Конференция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Рио-де-Жанейро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1992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г.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88" w:val="left" w:leader="none"/>
              </w:tabs>
              <w:spacing w:line="262" w:lineRule="exact" w:before="0" w:after="0"/>
              <w:ind w:left="787" w:right="0" w:hanging="333"/>
              <w:jc w:val="left"/>
              <w:rPr>
                <w:sz w:val="23"/>
              </w:rPr>
            </w:pPr>
            <w:r>
              <w:rPr>
                <w:sz w:val="23"/>
              </w:rPr>
              <w:t>Копенгагенское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соглашение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2009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г.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88" w:val="left" w:leader="none"/>
              </w:tabs>
              <w:spacing w:line="262" w:lineRule="exact" w:before="0" w:after="0"/>
              <w:ind w:left="787" w:right="0" w:hanging="337"/>
              <w:jc w:val="left"/>
              <w:rPr>
                <w:sz w:val="23"/>
              </w:rPr>
            </w:pPr>
            <w:r>
              <w:rPr>
                <w:sz w:val="23"/>
              </w:rPr>
              <w:t>Стокгольмская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конференция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1972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г.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88" w:val="left" w:leader="none"/>
              </w:tabs>
              <w:spacing w:line="264" w:lineRule="exact" w:before="0" w:after="0"/>
              <w:ind w:left="787" w:right="0" w:hanging="336"/>
              <w:jc w:val="left"/>
              <w:rPr>
                <w:sz w:val="23"/>
              </w:rPr>
            </w:pPr>
            <w:r>
              <w:rPr>
                <w:sz w:val="23"/>
              </w:rPr>
              <w:t>Конференция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Париже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2015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г.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64" w:lineRule="exact" w:before="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Верные ответы:</w:t>
            </w:r>
          </w:p>
          <w:p>
            <w:pPr>
              <w:pStyle w:val="TableParagraph"/>
              <w:spacing w:line="259" w:lineRule="exact"/>
              <w:ind w:left="110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Неверные ответы:</w:t>
            </w:r>
          </w:p>
          <w:p>
            <w:pPr>
              <w:pStyle w:val="TableParagraph"/>
              <w:spacing w:line="259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Оценка решения задачи 1.</w:t>
            </w:r>
          </w:p>
        </w:tc>
      </w:tr>
      <w:tr>
        <w:trPr>
          <w:trHeight w:val="52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10" w:type="dxa"/>
          </w:tcPr>
          <w:p>
            <w:pPr>
              <w:pStyle w:val="TableParagraph"/>
              <w:spacing w:line="234" w:lineRule="exact"/>
              <w:ind w:left="106"/>
              <w:rPr>
                <w:sz w:val="23"/>
              </w:rPr>
            </w:pPr>
            <w:r>
              <w:rPr>
                <w:sz w:val="23"/>
              </w:rPr>
              <w:t>Ответ  включает  все названные  выше  элементы,  и дает полное</w:t>
            </w:r>
          </w:p>
          <w:p>
            <w:pPr>
              <w:pStyle w:val="TableParagraph"/>
              <w:spacing w:line="262" w:lineRule="exact"/>
              <w:ind w:left="106"/>
              <w:rPr>
                <w:sz w:val="23"/>
              </w:rPr>
            </w:pPr>
            <w:r>
              <w:rPr>
                <w:sz w:val="23"/>
              </w:rPr>
              <w:t>разъяснение  верных  и  неверных ответов</w:t>
            </w:r>
          </w:p>
        </w:tc>
        <w:tc>
          <w:tcPr>
            <w:tcW w:w="1694" w:type="dxa"/>
          </w:tcPr>
          <w:p>
            <w:pPr>
              <w:pStyle w:val="TableParagraph"/>
              <w:spacing w:line="241" w:lineRule="exact"/>
              <w:ind w:right="768"/>
              <w:jc w:val="right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34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" w:type="dxa"/>
            <w:vMerge/>
            <w:tcBorders>
              <w:top w:val="nil"/>
            </w:tcBorders>
          </w:tcPr>
          <w:p>
            <w:pPr/>
          </w:p>
        </w:tc>
        <w:tc>
          <w:tcPr>
            <w:tcW w:w="7310" w:type="dxa"/>
          </w:tcPr>
          <w:p>
            <w:pPr>
              <w:pStyle w:val="TableParagraph"/>
              <w:spacing w:line="222" w:lineRule="exact"/>
              <w:ind w:left="105" w:firstLine="1"/>
              <w:rPr>
                <w:sz w:val="23"/>
              </w:rPr>
            </w:pPr>
            <w:r>
              <w:rPr>
                <w:sz w:val="23"/>
              </w:rPr>
              <w:t>Ответ включает 2 из названных выше элементов и не содержит ошибок</w:t>
            </w:r>
          </w:p>
          <w:p>
            <w:pPr>
              <w:pStyle w:val="TableParagraph"/>
              <w:spacing w:line="235" w:lineRule="auto" w:before="5"/>
              <w:ind w:left="106" w:right="356" w:hanging="2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существу,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ответ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включает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названных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выше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элементов,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но </w:t>
            </w:r>
            <w:r>
              <w:rPr>
                <w:w w:val="95"/>
                <w:sz w:val="23"/>
              </w:rPr>
              <w:t>содержит негрубые</w:t>
            </w:r>
            <w:r>
              <w:rPr>
                <w:spacing w:val="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ошибки</w:t>
            </w:r>
          </w:p>
        </w:tc>
        <w:tc>
          <w:tcPr>
            <w:tcW w:w="1694" w:type="dxa"/>
          </w:tcPr>
          <w:p>
            <w:pPr>
              <w:pStyle w:val="TableParagraph"/>
              <w:spacing w:line="224" w:lineRule="exact"/>
              <w:ind w:right="769"/>
              <w:jc w:val="right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34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" w:type="dxa"/>
            <w:vMerge/>
            <w:tcBorders>
              <w:top w:val="nil"/>
            </w:tcBorders>
          </w:tcPr>
          <w:p>
            <w:pPr/>
          </w:p>
        </w:tc>
        <w:tc>
          <w:tcPr>
            <w:tcW w:w="7310" w:type="dxa"/>
          </w:tcPr>
          <w:p>
            <w:pPr>
              <w:pStyle w:val="TableParagraph"/>
              <w:spacing w:line="222" w:lineRule="exact"/>
              <w:ind w:left="106"/>
              <w:rPr>
                <w:sz w:val="23"/>
              </w:rPr>
            </w:pPr>
            <w:r>
              <w:rPr>
                <w:sz w:val="23"/>
              </w:rPr>
              <w:t>Ответ включает 1 верный ответ</w:t>
            </w:r>
          </w:p>
        </w:tc>
        <w:tc>
          <w:tcPr>
            <w:tcW w:w="1694" w:type="dxa"/>
          </w:tcPr>
          <w:p>
            <w:pPr>
              <w:pStyle w:val="TableParagraph"/>
              <w:spacing w:line="153" w:lineRule="exact"/>
              <w:ind w:left="82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34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" w:type="dxa"/>
            <w:vMerge/>
            <w:tcBorders>
              <w:top w:val="nil"/>
            </w:tcBorders>
          </w:tcPr>
          <w:p>
            <w:pPr/>
          </w:p>
        </w:tc>
        <w:tc>
          <w:tcPr>
            <w:tcW w:w="7310" w:type="dxa"/>
          </w:tcPr>
          <w:p>
            <w:pPr>
              <w:pStyle w:val="TableParagraph"/>
              <w:spacing w:line="227" w:lineRule="exact"/>
              <w:ind w:left="106"/>
              <w:rPr>
                <w:sz w:val="23"/>
              </w:rPr>
            </w:pPr>
            <w:r>
              <w:rPr>
                <w:w w:val="95"/>
                <w:sz w:val="23"/>
              </w:rPr>
              <w:t>Ответ неправильный</w:t>
            </w:r>
          </w:p>
        </w:tc>
        <w:tc>
          <w:tcPr>
            <w:tcW w:w="1694" w:type="dxa"/>
          </w:tcPr>
          <w:p>
            <w:pPr>
              <w:pStyle w:val="TableParagraph"/>
              <w:spacing w:line="228" w:lineRule="exact"/>
              <w:ind w:right="763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0</w:t>
            </w:r>
          </w:p>
        </w:tc>
        <w:tc>
          <w:tcPr>
            <w:tcW w:w="34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" w:type="dxa"/>
            <w:vMerge/>
            <w:tcBorders>
              <w:top w:val="nil"/>
            </w:tcBorders>
          </w:tcPr>
          <w:p>
            <w:pPr/>
          </w:p>
        </w:tc>
        <w:tc>
          <w:tcPr>
            <w:tcW w:w="731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27" w:lineRule="exact"/>
              <w:ind w:left="104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Максимальный балл</w:t>
            </w:r>
          </w:p>
        </w:tc>
        <w:tc>
          <w:tcPr>
            <w:tcW w:w="169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28" w:lineRule="exact"/>
              <w:ind w:right="767"/>
              <w:jc w:val="right"/>
              <w:rPr>
                <w:rFonts w:ascii="Cambria"/>
                <w:sz w:val="23"/>
              </w:rPr>
            </w:pPr>
            <w:r>
              <w:rPr>
                <w:rFonts w:ascii="Cambria"/>
                <w:w w:val="92"/>
                <w:sz w:val="23"/>
              </w:rPr>
              <w:t>6</w:t>
            </w:r>
          </w:p>
        </w:tc>
        <w:tc>
          <w:tcPr>
            <w:tcW w:w="34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7040" w:hRule="atLeast"/>
        </w:trPr>
        <w:tc>
          <w:tcPr>
            <w:tcW w:w="528" w:type="dxa"/>
          </w:tcPr>
          <w:p>
            <w:pPr>
              <w:pStyle w:val="TableParagraph"/>
              <w:spacing w:line="230" w:lineRule="exact"/>
              <w:ind w:left="106"/>
              <w:rPr>
                <w:sz w:val="22"/>
              </w:rPr>
            </w:pPr>
            <w:r>
              <w:rPr>
                <w:sz w:val="22"/>
              </w:rPr>
              <w:t>39.</w:t>
            </w:r>
          </w:p>
        </w:tc>
        <w:tc>
          <w:tcPr>
            <w:tcW w:w="9461" w:type="dxa"/>
            <w:gridSpan w:val="4"/>
          </w:tcPr>
          <w:p>
            <w:pPr>
              <w:pStyle w:val="TableParagraph"/>
              <w:spacing w:line="232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Задача 3. Обоснование верного и </w:t>
            </w:r>
            <w:r>
              <w:rPr>
                <w:b/>
                <w:sz w:val="23"/>
              </w:rPr>
              <w:t>неверных ответов </w:t>
            </w:r>
            <w:r>
              <w:rPr>
                <w:i/>
                <w:sz w:val="23"/>
              </w:rPr>
              <w:t>(максимально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sz w:val="23"/>
              </w:rPr>
              <w:t>6 баллов):</w:t>
            </w:r>
          </w:p>
          <w:p>
            <w:pPr>
              <w:pStyle w:val="TableParagraph"/>
              <w:spacing w:line="235" w:lineRule="auto"/>
              <w:ind w:left="111" w:right="88" w:hanging="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Начало </w:t>
            </w:r>
            <w:r>
              <w:rPr>
                <w:b/>
                <w:w w:val="105"/>
                <w:sz w:val="23"/>
              </w:rPr>
              <w:t>зимы 2009/2010 </w:t>
            </w:r>
            <w:r>
              <w:rPr>
                <w:w w:val="105"/>
                <w:sz w:val="23"/>
              </w:rPr>
              <w:t>rr. в Татарстане характеризовалось длительным бесснежным периодом с низкими температурами, а весенне-летний </w:t>
            </w:r>
            <w:r>
              <w:rPr>
                <w:b/>
                <w:w w:val="105"/>
                <w:sz w:val="23"/>
              </w:rPr>
              <w:t>период 2010 г. повышенными </w:t>
            </w:r>
            <w:r>
              <w:rPr>
                <w:w w:val="105"/>
                <w:sz w:val="23"/>
              </w:rPr>
              <w:t>температурами с минимальной влажностью. Указанные события негативно отразились на численности и состоянии популяций амфибий и рептилий. Основываясь на знаниях особенностей экологии, укажите виды, обитающие на территории Республики</w:t>
            </w:r>
            <w:r>
              <w:rPr>
                <w:spacing w:val="-3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Татарстан, которые на Ваш взгляд наиболее пострадали в результате сложившихся в </w:t>
            </w:r>
            <w:r>
              <w:rPr>
                <w:b/>
                <w:w w:val="105"/>
                <w:sz w:val="23"/>
              </w:rPr>
              <w:t>2009-2010 rr. </w:t>
            </w:r>
            <w:r>
              <w:rPr>
                <w:w w:val="105"/>
                <w:sz w:val="23"/>
              </w:rPr>
              <w:t>климатических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условий.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62" w:lineRule="exact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Варианты: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89" w:val="left" w:leader="none"/>
              </w:tabs>
              <w:spacing w:line="257" w:lineRule="exact" w:before="0" w:after="0"/>
              <w:ind w:left="788" w:right="0" w:hanging="335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Остромордая</w:t>
            </w:r>
            <w:r>
              <w:rPr>
                <w:spacing w:val="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лягушка;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89" w:val="left" w:leader="none"/>
              </w:tabs>
              <w:spacing w:line="259" w:lineRule="exact" w:before="0" w:after="0"/>
              <w:ind w:left="788" w:right="0" w:hanging="338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Озерная</w:t>
            </w:r>
            <w:r>
              <w:rPr>
                <w:spacing w:val="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лягушка;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85" w:val="left" w:leader="none"/>
              </w:tabs>
              <w:spacing w:line="257" w:lineRule="exact" w:before="3" w:after="0"/>
              <w:ind w:left="784" w:right="0" w:hanging="333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Жерлянка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краснобрюхая;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88" w:val="left" w:leader="none"/>
              </w:tabs>
              <w:spacing w:line="257" w:lineRule="exact" w:before="0" w:after="0"/>
              <w:ind w:left="787" w:right="0" w:hanging="335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Веретеница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ломкая;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88" w:val="left" w:leader="none"/>
              </w:tabs>
              <w:spacing w:line="264" w:lineRule="exact" w:before="0" w:after="0"/>
              <w:ind w:left="787" w:right="0" w:hanging="333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Гадюка</w:t>
            </w:r>
            <w:r>
              <w:rPr>
                <w:spacing w:val="4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обыкновенная.</w:t>
            </w: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line="262" w:lineRule="exact" w:before="1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Верный ответ:</w:t>
            </w:r>
          </w:p>
          <w:p>
            <w:pPr>
              <w:pStyle w:val="TableParagraph"/>
              <w:spacing w:line="257" w:lineRule="exact"/>
              <w:ind w:left="110"/>
              <w:jc w:val="both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Неверные ответы:</w:t>
            </w:r>
          </w:p>
          <w:p>
            <w:pPr>
              <w:pStyle w:val="TableParagraph"/>
              <w:spacing w:line="259" w:lineRule="exact"/>
              <w:ind w:left="11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Оценка   ешения задачи 2.</w:t>
            </w:r>
          </w:p>
          <w:p>
            <w:pPr>
              <w:pStyle w:val="TableParagraph"/>
              <w:tabs>
                <w:tab w:pos="8329" w:val="right" w:leader="none"/>
              </w:tabs>
              <w:spacing w:line="259" w:lineRule="exact" w:before="4"/>
              <w:ind w:left="217"/>
              <w:rPr>
                <w:sz w:val="23"/>
              </w:rPr>
            </w:pPr>
            <w:r>
              <w:rPr>
                <w:sz w:val="23"/>
              </w:rPr>
              <w:t>Ответ  включает  все названные  выше элементы,  и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дает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полное</w:t>
              <w:tab/>
              <w:t>6</w:t>
            </w:r>
          </w:p>
          <w:p>
            <w:pPr>
              <w:pStyle w:val="TableParagraph"/>
              <w:spacing w:line="257" w:lineRule="exact"/>
              <w:ind w:left="342"/>
              <w:rPr>
                <w:sz w:val="23"/>
              </w:rPr>
            </w:pPr>
            <w:r>
              <w:rPr>
                <w:sz w:val="23"/>
              </w:rPr>
              <w:t>азъяснение  ве   ных  и неве ных  ответов</w:t>
            </w:r>
          </w:p>
          <w:p>
            <w:pPr>
              <w:pStyle w:val="TableParagraph"/>
              <w:tabs>
                <w:tab w:pos="8328" w:val="right" w:leader="none"/>
              </w:tabs>
              <w:spacing w:line="272" w:lineRule="exact"/>
              <w:ind w:left="217"/>
              <w:rPr>
                <w:sz w:val="24"/>
              </w:rPr>
            </w:pPr>
            <w:r>
              <w:rPr>
                <w:sz w:val="23"/>
              </w:rPr>
              <w:t>Ответ включает 2  из названных выше элементов и не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содержит ошибок</w:t>
              <w:tab/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spacing w:line="235" w:lineRule="auto" w:before="3"/>
              <w:ind w:left="217" w:right="2395" w:hanging="2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существу,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ответ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включает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названных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выше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элементов,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но </w:t>
            </w:r>
            <w:r>
              <w:rPr>
                <w:w w:val="95"/>
                <w:sz w:val="23"/>
              </w:rPr>
              <w:t>содержит негрубые</w:t>
            </w:r>
            <w:r>
              <w:rPr>
                <w:spacing w:val="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ошибки</w:t>
            </w:r>
          </w:p>
          <w:p>
            <w:pPr>
              <w:pStyle w:val="TableParagraph"/>
              <w:spacing w:line="264" w:lineRule="exact"/>
              <w:ind w:left="217"/>
              <w:rPr>
                <w:sz w:val="23"/>
              </w:rPr>
            </w:pPr>
            <w:r>
              <w:rPr>
                <w:sz w:val="23"/>
              </w:rPr>
              <w:t>Ответ включает 1 верный ответ без разъяснения неверных ответов</w:t>
            </w:r>
          </w:p>
          <w:p>
            <w:pPr>
              <w:pStyle w:val="TableParagraph"/>
              <w:tabs>
                <w:tab w:pos="8212" w:val="left" w:leader="none"/>
              </w:tabs>
              <w:spacing w:before="1"/>
              <w:ind w:left="217"/>
              <w:rPr>
                <w:rFonts w:ascii="Cambria" w:hAnsi="Cambria"/>
                <w:sz w:val="23"/>
              </w:rPr>
            </w:pPr>
            <w:r>
              <w:rPr>
                <w:sz w:val="23"/>
              </w:rPr>
              <w:t>Ответ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неправильный</w:t>
              <w:tab/>
            </w:r>
            <w:r>
              <w:rPr>
                <w:rFonts w:ascii="Cambria" w:hAnsi="Cambria"/>
                <w:sz w:val="23"/>
              </w:rPr>
              <w:t>0</w:t>
            </w:r>
          </w:p>
          <w:p>
            <w:pPr>
              <w:pStyle w:val="TableParagraph"/>
              <w:tabs>
                <w:tab w:pos="8330" w:val="right" w:leader="none"/>
              </w:tabs>
              <w:spacing w:before="4"/>
              <w:ind w:left="215"/>
              <w:rPr>
                <w:rFonts w:ascii="Cambria" w:hAnsi="Cambria"/>
                <w:sz w:val="23"/>
              </w:rPr>
            </w:pPr>
            <w:r>
              <w:rPr>
                <w:i/>
                <w:sz w:val="23"/>
              </w:rPr>
              <w:t>Максимальный</w:t>
            </w:r>
            <w:r>
              <w:rPr>
                <w:i/>
                <w:spacing w:val="15"/>
                <w:sz w:val="23"/>
              </w:rPr>
              <w:t> </w:t>
            </w:r>
            <w:r>
              <w:rPr>
                <w:i/>
                <w:sz w:val="23"/>
              </w:rPr>
              <w:t>балл</w:t>
              <w:tab/>
            </w:r>
            <w:r>
              <w:rPr>
                <w:rFonts w:ascii="Cambria" w:hAnsi="Cambria"/>
                <w:sz w:val="23"/>
              </w:rPr>
              <w:t>6</w:t>
            </w:r>
          </w:p>
        </w:tc>
      </w:tr>
    </w:tbl>
    <w:p>
      <w:pPr>
        <w:pStyle w:val="BodyText"/>
        <w:spacing w:before="1"/>
        <w:rPr>
          <w:sz w:val="8"/>
        </w:rPr>
      </w:pPr>
    </w:p>
    <w:p>
      <w:pPr>
        <w:pStyle w:val="BodyText"/>
        <w:spacing w:line="259" w:lineRule="exact" w:before="90"/>
        <w:ind w:left="797"/>
      </w:pPr>
      <w:r>
        <w:rPr/>
        <w:drawing>
          <wp:anchor distT="0" distB="0" distL="0" distR="0" allowOverlap="1" layoutInCell="1" locked="0" behindDoc="1" simplePos="0" relativeHeight="268405919">
            <wp:simplePos x="0" y="0"/>
            <wp:positionH relativeFrom="page">
              <wp:posOffset>1324355</wp:posOffset>
            </wp:positionH>
            <wp:positionV relativeFrom="paragraph">
              <wp:posOffset>-559354</wp:posOffset>
            </wp:positionV>
            <wp:extent cx="5713582" cy="130682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3582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5943">
            <wp:simplePos x="0" y="0"/>
            <wp:positionH relativeFrom="page">
              <wp:posOffset>1324355</wp:posOffset>
            </wp:positionH>
            <wp:positionV relativeFrom="paragraph">
              <wp:posOffset>-266746</wp:posOffset>
            </wp:positionV>
            <wp:extent cx="5727204" cy="179736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7204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Вопросы с 1 по 20 </w:t>
      </w:r>
      <w:r>
        <w:rPr>
          <w:w w:val="90"/>
        </w:rPr>
        <w:t>— </w:t>
      </w:r>
      <w:r>
        <w:rPr/>
        <w:t>по 1 баллу </w:t>
      </w:r>
      <w:r>
        <w:rPr>
          <w:w w:val="90"/>
        </w:rPr>
        <w:t>— </w:t>
      </w:r>
      <w:r>
        <w:rPr/>
        <w:t>максимально 20 баллов</w:t>
      </w:r>
    </w:p>
    <w:p>
      <w:pPr>
        <w:pStyle w:val="BodyText"/>
        <w:spacing w:line="257" w:lineRule="exact"/>
        <w:ind w:left="797"/>
      </w:pPr>
      <w:r>
        <w:rPr/>
        <w:t>Вопросы с 21 по 24 </w:t>
      </w:r>
      <w:r>
        <w:rPr>
          <w:w w:val="90"/>
        </w:rPr>
        <w:t>— </w:t>
      </w:r>
      <w:r>
        <w:rPr/>
        <w:t>по 2 балла (4 вопроса) </w:t>
      </w:r>
      <w:r>
        <w:rPr>
          <w:w w:val="90"/>
        </w:rPr>
        <w:t>— </w:t>
      </w:r>
      <w:r>
        <w:rPr/>
        <w:t>максимально 8 баллов</w:t>
      </w:r>
    </w:p>
    <w:p>
      <w:pPr>
        <w:pStyle w:val="BodyText"/>
        <w:spacing w:line="262" w:lineRule="exact"/>
        <w:ind w:left="797"/>
      </w:pPr>
      <w:r>
        <w:rPr/>
        <w:t>Вопросы с 25 по 36 </w:t>
      </w:r>
      <w:r>
        <w:rPr>
          <w:w w:val="90"/>
        </w:rPr>
        <w:t>— </w:t>
      </w:r>
      <w:r>
        <w:rPr/>
        <w:t>по 2 балла (11 утверждений) </w:t>
      </w:r>
      <w:r>
        <w:rPr>
          <w:w w:val="90"/>
        </w:rPr>
        <w:t>— </w:t>
      </w:r>
      <w:r>
        <w:rPr/>
        <w:t>максимально 22 балла</w:t>
      </w:r>
    </w:p>
    <w:p>
      <w:pPr>
        <w:spacing w:after="0" w:line="262" w:lineRule="exact"/>
        <w:sectPr>
          <w:pgSz w:w="12240" w:h="15840"/>
          <w:pgMar w:top="1080" w:bottom="280" w:left="1320" w:right="700"/>
        </w:sectPr>
      </w:pPr>
    </w:p>
    <w:p>
      <w:pPr>
        <w:pStyle w:val="BodyText"/>
        <w:spacing w:line="264" w:lineRule="exact" w:before="77"/>
        <w:ind w:left="397"/>
      </w:pPr>
      <w:r>
        <w:rPr>
          <w:w w:val="95"/>
        </w:rPr>
        <w:t>Вопрос 37 </w:t>
      </w:r>
      <w:r>
        <w:rPr>
          <w:w w:val="90"/>
        </w:rPr>
        <w:t>— </w:t>
      </w:r>
      <w:r>
        <w:rPr>
          <w:w w:val="95"/>
        </w:rPr>
        <w:t>системная задача с развернугым ответом </w:t>
      </w:r>
      <w:r>
        <w:rPr>
          <w:w w:val="90"/>
        </w:rPr>
        <w:t>— </w:t>
      </w:r>
      <w:r>
        <w:rPr>
          <w:w w:val="95"/>
        </w:rPr>
        <w:t>5 баллов;</w:t>
      </w:r>
    </w:p>
    <w:p>
      <w:pPr>
        <w:pStyle w:val="BodyText"/>
        <w:spacing w:line="225" w:lineRule="auto" w:before="15"/>
        <w:ind w:left="396" w:firstLine="1"/>
      </w:pPr>
      <w:r>
        <w:rPr/>
        <w:t>Вопросы</w:t>
      </w:r>
      <w:r>
        <w:rPr>
          <w:spacing w:val="-31"/>
        </w:rPr>
        <w:t> </w:t>
      </w:r>
      <w:r>
        <w:rPr/>
        <w:t>38-39</w:t>
      </w:r>
      <w:r>
        <w:rPr>
          <w:spacing w:val="-32"/>
        </w:rPr>
        <w:t> </w:t>
      </w:r>
      <w:r>
        <w:rPr>
          <w:w w:val="90"/>
        </w:rPr>
        <w:t>—</w:t>
      </w:r>
      <w:r>
        <w:rPr>
          <w:spacing w:val="-40"/>
          <w:w w:val="90"/>
        </w:rPr>
        <w:t> </w:t>
      </w:r>
      <w:r>
        <w:rPr/>
        <w:t>системные</w:t>
      </w:r>
      <w:r>
        <w:rPr>
          <w:spacing w:val="-26"/>
        </w:rPr>
        <w:t> </w:t>
      </w:r>
      <w:r>
        <w:rPr/>
        <w:t>задачи</w:t>
      </w:r>
      <w:r>
        <w:rPr>
          <w:spacing w:val="-29"/>
        </w:rPr>
        <w:t> </w:t>
      </w:r>
      <w:r>
        <w:rPr/>
        <w:t>с</w:t>
      </w:r>
      <w:r>
        <w:rPr>
          <w:spacing w:val="-39"/>
        </w:rPr>
        <w:t> </w:t>
      </w:r>
      <w:r>
        <w:rPr/>
        <w:t>обоснованием</w:t>
      </w:r>
      <w:r>
        <w:rPr>
          <w:spacing w:val="-26"/>
        </w:rPr>
        <w:t> </w:t>
      </w:r>
      <w:r>
        <w:rPr/>
        <w:t>верных</w:t>
      </w:r>
      <w:r>
        <w:rPr>
          <w:spacing w:val="-30"/>
        </w:rPr>
        <w:t> </w:t>
      </w:r>
      <w:r>
        <w:rPr/>
        <w:t>и</w:t>
      </w:r>
      <w:r>
        <w:rPr>
          <w:spacing w:val="-36"/>
        </w:rPr>
        <w:t> </w:t>
      </w:r>
      <w:r>
        <w:rPr/>
        <w:t>неверных</w:t>
      </w:r>
      <w:r>
        <w:rPr>
          <w:spacing w:val="-32"/>
        </w:rPr>
        <w:t> </w:t>
      </w:r>
      <w:r>
        <w:rPr/>
        <w:t>ответов</w:t>
      </w:r>
      <w:r>
        <w:rPr>
          <w:spacing w:val="-32"/>
        </w:rPr>
        <w:t> </w:t>
      </w:r>
      <w:r>
        <w:rPr>
          <w:w w:val="90"/>
        </w:rPr>
        <w:t>— </w:t>
      </w:r>
      <w:r>
        <w:rPr/>
        <w:t>максимально</w:t>
      </w:r>
      <w:r>
        <w:rPr>
          <w:spacing w:val="-22"/>
        </w:rPr>
        <w:t> </w:t>
      </w:r>
      <w:r>
        <w:rPr/>
        <w:t>каждая</w:t>
      </w:r>
      <w:r>
        <w:rPr>
          <w:spacing w:val="-29"/>
        </w:rPr>
        <w:t> </w:t>
      </w:r>
      <w:r>
        <w:rPr/>
        <w:t>по</w:t>
      </w:r>
      <w:r>
        <w:rPr>
          <w:spacing w:val="-35"/>
        </w:rPr>
        <w:t> </w:t>
      </w:r>
      <w:r>
        <w:rPr/>
        <w:t>6</w:t>
      </w:r>
      <w:r>
        <w:rPr>
          <w:spacing w:val="-35"/>
        </w:rPr>
        <w:t> </w:t>
      </w:r>
      <w:r>
        <w:rPr/>
        <w:t>баллов</w:t>
      </w:r>
      <w:r>
        <w:rPr>
          <w:spacing w:val="-26"/>
        </w:rPr>
        <w:t> </w:t>
      </w:r>
      <w:r>
        <w:rPr>
          <w:w w:val="90"/>
        </w:rPr>
        <w:t>—</w:t>
      </w:r>
      <w:r>
        <w:rPr>
          <w:spacing w:val="-40"/>
          <w:w w:val="90"/>
        </w:rPr>
        <w:t> </w:t>
      </w:r>
      <w:r>
        <w:rPr/>
        <w:t>всего</w:t>
      </w:r>
      <w:r>
        <w:rPr>
          <w:spacing w:val="-28"/>
        </w:rPr>
        <w:t> </w:t>
      </w:r>
      <w:r>
        <w:rPr/>
        <w:t>12</w:t>
      </w:r>
    </w:p>
    <w:p>
      <w:pPr>
        <w:pStyle w:val="BodyText"/>
        <w:spacing w:before="8"/>
        <w:ind w:left="397"/>
      </w:pPr>
      <w:r>
        <w:rPr>
          <w:w w:val="105"/>
        </w:rPr>
        <w:t>Bcero максимально может быть 67 балла</w:t>
      </w:r>
    </w:p>
    <w:sectPr>
      <w:pgSz w:w="12240" w:h="15840"/>
      <w:pgMar w:top="9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788" w:hanging="336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646" w:hanging="3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3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9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6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12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9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46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12" w:hanging="336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88" w:hanging="336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646" w:hanging="3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3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9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6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12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9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46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12" w:hanging="336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298" w:hanging="172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683" w:hanging="1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7" w:hanging="1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51" w:hanging="1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35" w:hanging="1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19" w:hanging="1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03" w:hanging="1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87" w:hanging="1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71" w:hanging="172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116" w:hanging="227"/>
        <w:jc w:val="left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520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21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22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22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23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24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25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25" w:hanging="227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791" w:hanging="341"/>
        <w:jc w:val="left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0"/>
      <w:numFmt w:val="bullet"/>
      <w:lvlText w:val="•"/>
      <w:lvlJc w:val="left"/>
      <w:pPr>
        <w:ind w:left="1132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5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98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30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63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96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29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61" w:hanging="34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2" w:hanging="224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718" w:hanging="2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97" w:hanging="2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76" w:hanging="2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54" w:hanging="2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33" w:hanging="2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12" w:hanging="2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91" w:hanging="2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69" w:hanging="224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2018-02-25T11:12:50Z</dcterms:created>
  <dcterms:modified xsi:type="dcterms:W3CDTF">2018-02-25T11:12:50Z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LastSaved">
    <vt:filetime>2017-11-28T00:00:00Z</vt:filetime>
  </property>
</Properties>
</file>