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96C" w:rsidRDefault="008E2E12">
      <w:pPr>
        <w:spacing w:before="85" w:line="230" w:lineRule="auto"/>
        <w:ind w:left="712" w:right="500" w:hanging="1"/>
        <w:jc w:val="center"/>
        <w:rPr>
          <w:b/>
          <w:sz w:val="29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703942</wp:posOffset>
            </wp:positionH>
            <wp:positionV relativeFrom="paragraph">
              <wp:posOffset>717298</wp:posOffset>
            </wp:positionV>
            <wp:extent cx="6196196" cy="36671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196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 xml:space="preserve">Министерство образования и науки Республики Татарстан </w:t>
      </w:r>
      <w:r>
        <w:rPr>
          <w:b/>
          <w:w w:val="95"/>
          <w:sz w:val="29"/>
        </w:rPr>
        <w:t>ВСЕРОССИЙСКАЯ</w:t>
      </w:r>
      <w:r>
        <w:rPr>
          <w:b/>
          <w:spacing w:val="-11"/>
          <w:w w:val="95"/>
          <w:sz w:val="29"/>
        </w:rPr>
        <w:t xml:space="preserve"> </w:t>
      </w:r>
      <w:r>
        <w:rPr>
          <w:b/>
          <w:w w:val="95"/>
          <w:sz w:val="29"/>
        </w:rPr>
        <w:t>ОЛІІМПИАДА</w:t>
      </w:r>
      <w:r>
        <w:rPr>
          <w:b/>
          <w:spacing w:val="-15"/>
          <w:w w:val="95"/>
          <w:sz w:val="29"/>
        </w:rPr>
        <w:t xml:space="preserve"> </w:t>
      </w:r>
      <w:r>
        <w:rPr>
          <w:b/>
          <w:w w:val="95"/>
          <w:sz w:val="29"/>
        </w:rPr>
        <w:t>ШКОЛЬНИКОВ</w:t>
      </w:r>
      <w:r>
        <w:rPr>
          <w:b/>
          <w:spacing w:val="-14"/>
          <w:w w:val="95"/>
          <w:sz w:val="29"/>
        </w:rPr>
        <w:t xml:space="preserve"> </w:t>
      </w:r>
      <w:r>
        <w:rPr>
          <w:b/>
          <w:w w:val="95"/>
          <w:sz w:val="29"/>
        </w:rPr>
        <w:t>ПО</w:t>
      </w:r>
      <w:r>
        <w:rPr>
          <w:b/>
          <w:spacing w:val="-32"/>
          <w:w w:val="95"/>
          <w:sz w:val="29"/>
        </w:rPr>
        <w:t xml:space="preserve"> </w:t>
      </w:r>
      <w:r>
        <w:rPr>
          <w:b/>
          <w:w w:val="95"/>
          <w:sz w:val="29"/>
        </w:rPr>
        <w:t>OCHOBAM БЕЗОПАСНОСТИ</w:t>
      </w:r>
      <w:r>
        <w:rPr>
          <w:b/>
          <w:spacing w:val="-20"/>
          <w:w w:val="95"/>
          <w:sz w:val="29"/>
        </w:rPr>
        <w:t xml:space="preserve"> </w:t>
      </w:r>
      <w:r>
        <w:rPr>
          <w:b/>
          <w:w w:val="95"/>
          <w:sz w:val="29"/>
        </w:rPr>
        <w:t>ЖИЗНЕДЕЯТЕЛЬНОСТИ</w:t>
      </w: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rPr>
          <w:b/>
          <w:sz w:val="32"/>
        </w:rPr>
      </w:pPr>
    </w:p>
    <w:p w:rsidR="0054796C" w:rsidRDefault="0054796C">
      <w:pPr>
        <w:pStyle w:val="a3"/>
        <w:spacing w:before="3"/>
        <w:rPr>
          <w:b/>
          <w:sz w:val="30"/>
        </w:rPr>
      </w:pPr>
    </w:p>
    <w:p w:rsidR="0054796C" w:rsidRDefault="008E2E12">
      <w:pPr>
        <w:spacing w:before="1" w:line="232" w:lineRule="auto"/>
        <w:ind w:left="1892" w:right="1676" w:firstLine="9"/>
        <w:jc w:val="center"/>
        <w:rPr>
          <w:sz w:val="29"/>
        </w:rPr>
      </w:pPr>
      <w:r>
        <w:rPr>
          <w:b/>
          <w:sz w:val="29"/>
        </w:rPr>
        <w:t xml:space="preserve">КРИТЕРИИ </w:t>
      </w:r>
      <w:r>
        <w:rPr>
          <w:sz w:val="29"/>
        </w:rPr>
        <w:t xml:space="preserve">И МЕТОДИRА ОЦЕНКИ </w:t>
      </w:r>
      <w:r>
        <w:rPr>
          <w:b/>
          <w:w w:val="95"/>
          <w:sz w:val="29"/>
        </w:rPr>
        <w:t xml:space="preserve">ВЫПОЛНЕННЫХ ОЛИМПИАДНЫХ ЗАДАНИИ </w:t>
      </w:r>
      <w:r>
        <w:rPr>
          <w:sz w:val="29"/>
        </w:rPr>
        <w:t xml:space="preserve">ДЛЯ </w:t>
      </w:r>
      <w:r>
        <w:rPr>
          <w:b/>
          <w:sz w:val="29"/>
        </w:rPr>
        <w:t xml:space="preserve">10-11 </w:t>
      </w:r>
      <w:r>
        <w:rPr>
          <w:sz w:val="29"/>
        </w:rPr>
        <w:t>КЛАССОВ</w:t>
      </w:r>
    </w:p>
    <w:p w:rsidR="0054796C" w:rsidRDefault="008E2E12">
      <w:pPr>
        <w:spacing w:line="232" w:lineRule="auto"/>
        <w:ind w:left="1402" w:right="1157" w:hanging="29"/>
        <w:jc w:val="center"/>
        <w:rPr>
          <w:sz w:val="29"/>
        </w:rPr>
      </w:pPr>
      <w:r>
        <w:rPr>
          <w:sz w:val="29"/>
        </w:rPr>
        <w:t xml:space="preserve">муниципальныи этапа </w:t>
      </w:r>
      <w:r>
        <w:rPr>
          <w:b/>
          <w:sz w:val="29"/>
        </w:rPr>
        <w:t xml:space="preserve">Всероссиискои олимпиады </w:t>
      </w:r>
      <w:r>
        <w:rPr>
          <w:sz w:val="29"/>
        </w:rPr>
        <w:t xml:space="preserve">школьников по основам безопасности жизнедеятельности </w:t>
      </w:r>
      <w:r>
        <w:rPr>
          <w:b/>
          <w:sz w:val="29"/>
        </w:rPr>
        <w:t xml:space="preserve">2016-2017 </w:t>
      </w:r>
      <w:r>
        <w:rPr>
          <w:sz w:val="29"/>
        </w:rPr>
        <w:t>учебный год</w:t>
      </w: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54796C">
      <w:pPr>
        <w:pStyle w:val="a3"/>
        <w:rPr>
          <w:sz w:val="32"/>
        </w:rPr>
      </w:pPr>
    </w:p>
    <w:p w:rsidR="0054796C" w:rsidRDefault="008E2E12">
      <w:pPr>
        <w:pStyle w:val="2"/>
        <w:spacing w:before="231"/>
        <w:ind w:left="4225" w:right="3986"/>
        <w:jc w:val="center"/>
      </w:pPr>
      <w:r>
        <w:rPr>
          <w:w w:val="105"/>
        </w:rPr>
        <w:t>Rазань - 2016</w:t>
      </w:r>
    </w:p>
    <w:p w:rsidR="0054796C" w:rsidRDefault="0054796C">
      <w:pPr>
        <w:jc w:val="center"/>
        <w:sectPr w:rsidR="0054796C">
          <w:type w:val="continuous"/>
          <w:pgSz w:w="11910" w:h="16840"/>
          <w:pgMar w:top="320" w:right="960" w:bottom="280" w:left="1000" w:header="720" w:footer="720" w:gutter="0"/>
          <w:cols w:space="720"/>
        </w:sectPr>
      </w:pPr>
    </w:p>
    <w:p w:rsidR="0054796C" w:rsidRDefault="008E2E12">
      <w:pPr>
        <w:spacing w:before="79" w:line="235" w:lineRule="auto"/>
        <w:ind w:left="112" w:right="112" w:firstLine="3"/>
        <w:jc w:val="both"/>
        <w:rPr>
          <w:sz w:val="29"/>
        </w:rPr>
      </w:pPr>
      <w:r>
        <w:rPr>
          <w:sz w:val="29"/>
        </w:rPr>
        <w:lastRenderedPageBreak/>
        <w:t>ЗАДАНИЕ 1. Выполните задание: (А) Даите определения понятии. (Б) Раскроите сущность  движения  по азимуту.</w:t>
      </w:r>
    </w:p>
    <w:p w:rsidR="0054796C" w:rsidRDefault="008E2E12">
      <w:pPr>
        <w:spacing w:before="264"/>
        <w:ind w:left="112"/>
        <w:jc w:val="both"/>
        <w:rPr>
          <w:i/>
        </w:rPr>
      </w:pPr>
      <w:r>
        <w:rPr>
          <w:i/>
          <w:w w:val="105"/>
        </w:rPr>
        <w:t>Вариант ответа.</w:t>
      </w:r>
    </w:p>
    <w:p w:rsidR="0054796C" w:rsidRDefault="008E2E12">
      <w:pPr>
        <w:spacing w:before="1"/>
        <w:ind w:left="112"/>
        <w:jc w:val="both"/>
        <w:rPr>
          <w:b/>
          <w:sz w:val="24"/>
        </w:rPr>
      </w:pPr>
      <w:r>
        <w:rPr>
          <w:sz w:val="24"/>
        </w:rPr>
        <w:t xml:space="preserve">(А) Дайте </w:t>
      </w:r>
      <w:r>
        <w:rPr>
          <w:b/>
          <w:sz w:val="24"/>
        </w:rPr>
        <w:t>определения понятий:</w:t>
      </w:r>
    </w:p>
    <w:p w:rsidR="0054796C" w:rsidRDefault="0054796C">
      <w:pPr>
        <w:pStyle w:val="a3"/>
        <w:spacing w:before="8"/>
        <w:rPr>
          <w:b/>
          <w:sz w:val="22"/>
        </w:rPr>
      </w:pPr>
    </w:p>
    <w:p w:rsidR="0054796C" w:rsidRDefault="008E2E12">
      <w:pPr>
        <w:pStyle w:val="a3"/>
        <w:spacing w:line="242" w:lineRule="auto"/>
        <w:ind w:left="113" w:right="128" w:firstLine="1"/>
        <w:jc w:val="both"/>
      </w:pPr>
      <w:r>
        <w:t>Автономное существование - это существование человека или группы людей волей случая оказавшихся  в критическом  положении, один на один с природой. Автономное существование</w:t>
      </w:r>
    </w:p>
    <w:p w:rsidR="0054796C" w:rsidRDefault="008E2E12">
      <w:pPr>
        <w:pStyle w:val="a4"/>
        <w:numPr>
          <w:ilvl w:val="0"/>
          <w:numId w:val="2"/>
        </w:numPr>
        <w:tabs>
          <w:tab w:val="left" w:pos="312"/>
        </w:tabs>
        <w:spacing w:line="271" w:lineRule="exact"/>
        <w:jc w:val="both"/>
        <w:rPr>
          <w:sz w:val="24"/>
        </w:rPr>
      </w:pPr>
      <w:r>
        <w:rPr>
          <w:sz w:val="24"/>
        </w:rPr>
        <w:t>это жизнедеятельность человека  (группы)  сопряженная  с угрозой  для их жизни и здоровья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</w:p>
    <w:p w:rsidR="0054796C" w:rsidRDefault="008E2E12">
      <w:pPr>
        <w:tabs>
          <w:tab w:val="left" w:pos="7338"/>
        </w:tabs>
        <w:spacing w:before="72"/>
        <w:ind w:left="231"/>
        <w:rPr>
          <w:sz w:val="16"/>
        </w:rPr>
      </w:pPr>
      <w:r>
        <w:rPr>
          <w:w w:val="105"/>
          <w:sz w:val="16"/>
        </w:rPr>
        <w:t>GЛОВИЯХ  OГ]ЭiIHИЧeHHOГO KOHTIIKTП  С ЛЮДЬМИ  ИЛИ  П]ЭИ ПОЛНОМ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EГO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OTG</w:t>
      </w:r>
      <w:r>
        <w:rPr>
          <w:w w:val="105"/>
          <w:sz w:val="16"/>
        </w:rPr>
        <w:tab/>
        <w:t>СТВИИ.</w:t>
      </w:r>
    </w:p>
    <w:p w:rsidR="0054796C" w:rsidRDefault="0054796C">
      <w:pPr>
        <w:pStyle w:val="a3"/>
        <w:spacing w:before="5"/>
        <w:rPr>
          <w:sz w:val="25"/>
        </w:rPr>
      </w:pPr>
    </w:p>
    <w:p w:rsidR="0054796C" w:rsidRDefault="008E2E12">
      <w:pPr>
        <w:pStyle w:val="a3"/>
        <w:spacing w:line="242" w:lineRule="auto"/>
        <w:ind w:left="114" w:right="123" w:hanging="4"/>
        <w:jc w:val="both"/>
      </w:pPr>
      <w:r>
        <w:t xml:space="preserve">Азимут </w:t>
      </w:r>
      <w:r>
        <w:rPr>
          <w:w w:val="90"/>
        </w:rPr>
        <w:t xml:space="preserve">— </w:t>
      </w:r>
      <w:r>
        <w:t>в геодезии угол между направлением на север и направлением на какой-либо зад</w:t>
      </w:r>
      <w:r>
        <w:t>анный предмет.</w:t>
      </w:r>
    </w:p>
    <w:p w:rsidR="0054796C" w:rsidRDefault="0054796C">
      <w:pPr>
        <w:pStyle w:val="a3"/>
        <w:spacing w:before="8"/>
        <w:rPr>
          <w:sz w:val="23"/>
        </w:rPr>
      </w:pPr>
    </w:p>
    <w:p w:rsidR="0054796C" w:rsidRDefault="008E2E12">
      <w:pPr>
        <w:pStyle w:val="a3"/>
        <w:ind w:left="113" w:right="122"/>
        <w:jc w:val="both"/>
      </w:pPr>
      <w:r>
        <w:t>Магнитным азимутом - называется горизонтальный угол, измеряемый  по  ходу  часовой стрелки от северного направления магнитного меридиана до направления на предмет. Он имеет значения от 0 до 360 градусов.</w:t>
      </w:r>
    </w:p>
    <w:p w:rsidR="0054796C" w:rsidRDefault="0054796C">
      <w:pPr>
        <w:pStyle w:val="a3"/>
        <w:spacing w:before="10"/>
        <w:rPr>
          <w:sz w:val="26"/>
        </w:rPr>
      </w:pPr>
    </w:p>
    <w:p w:rsidR="0054796C" w:rsidRDefault="008E2E12">
      <w:pPr>
        <w:pStyle w:val="6"/>
        <w:jc w:val="both"/>
      </w:pPr>
      <w:r>
        <w:t xml:space="preserve">(Б) Раскройте сущность движения по </w:t>
      </w:r>
      <w:r>
        <w:t>азимуту.</w:t>
      </w:r>
    </w:p>
    <w:p w:rsidR="0054796C" w:rsidRDefault="0054796C">
      <w:pPr>
        <w:pStyle w:val="a3"/>
        <w:spacing w:before="4"/>
        <w:rPr>
          <w:b/>
        </w:rPr>
      </w:pPr>
    </w:p>
    <w:p w:rsidR="0054796C" w:rsidRDefault="008E2E12">
      <w:pPr>
        <w:pStyle w:val="a3"/>
        <w:ind w:left="112" w:right="120" w:firstLine="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20415" behindDoc="1" locked="0" layoutInCell="1" allowOverlap="1">
            <wp:simplePos x="0" y="0"/>
            <wp:positionH relativeFrom="page">
              <wp:posOffset>3001675</wp:posOffset>
            </wp:positionH>
            <wp:positionV relativeFrom="paragraph">
              <wp:posOffset>1087159</wp:posOffset>
            </wp:positionV>
            <wp:extent cx="3291177" cy="55778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177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движения по азимутам необходимо знать магнитные азимуты с каждого пункта на маршруте движения и расстояния между пунктами движения в пapax шагов (для человека среднего роста пapa шагов принимается за 1,5 м). При движении на машине расстояние</w:t>
      </w:r>
      <w:r>
        <w:t xml:space="preserve"> измеряют по спидометру. Эти данные подготавливает командир и оформляет в виде схемы маршрута.</w:t>
      </w:r>
    </w:p>
    <w:p w:rsidR="0054796C" w:rsidRDefault="0054796C">
      <w:pPr>
        <w:pStyle w:val="a3"/>
        <w:rPr>
          <w:sz w:val="26"/>
        </w:rPr>
      </w:pPr>
    </w:p>
    <w:p w:rsidR="0054796C" w:rsidRDefault="0054796C">
      <w:pPr>
        <w:pStyle w:val="a3"/>
        <w:rPr>
          <w:sz w:val="26"/>
        </w:rPr>
      </w:pPr>
    </w:p>
    <w:p w:rsidR="0054796C" w:rsidRDefault="0054796C">
      <w:pPr>
        <w:pStyle w:val="a3"/>
        <w:rPr>
          <w:sz w:val="26"/>
        </w:rPr>
      </w:pPr>
    </w:p>
    <w:p w:rsidR="0054796C" w:rsidRDefault="0054796C">
      <w:pPr>
        <w:pStyle w:val="a3"/>
        <w:spacing w:before="4"/>
        <w:rPr>
          <w:sz w:val="21"/>
        </w:rPr>
      </w:pPr>
    </w:p>
    <w:p w:rsidR="0054796C" w:rsidRDefault="008E2E12">
      <w:pPr>
        <w:ind w:left="1489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20391" behindDoc="1" locked="0" layoutInCell="1" allowOverlap="1">
            <wp:simplePos x="0" y="0"/>
            <wp:positionH relativeFrom="page">
              <wp:posOffset>3094619</wp:posOffset>
            </wp:positionH>
            <wp:positionV relativeFrom="paragraph">
              <wp:posOffset>109728</wp:posOffset>
            </wp:positionV>
            <wp:extent cx="664331" cy="9144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inline distT="0" distB="0" distL="0" distR="0">
            <wp:extent cx="918787" cy="18592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787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 xml:space="preserve">                                                                        </w:t>
      </w:r>
      <w:r>
        <w:rPr>
          <w:spacing w:val="-19"/>
          <w:position w:val="1"/>
          <w:sz w:val="20"/>
        </w:rPr>
        <w:t xml:space="preserve"> </w:t>
      </w:r>
      <w:r>
        <w:rPr>
          <w:color w:val="1C1C1C"/>
          <w:w w:val="110"/>
          <w:position w:val="1"/>
          <w:sz w:val="23"/>
        </w:rPr>
        <w:t xml:space="preserve">830 </w:t>
      </w:r>
      <w:r>
        <w:rPr>
          <w:color w:val="2D2D2D"/>
          <w:w w:val="110"/>
          <w:position w:val="1"/>
          <w:sz w:val="23"/>
        </w:rPr>
        <w:t>п.</w:t>
      </w:r>
      <w:r>
        <w:rPr>
          <w:color w:val="2D2D2D"/>
          <w:spacing w:val="33"/>
          <w:w w:val="110"/>
          <w:position w:val="1"/>
          <w:sz w:val="23"/>
        </w:rPr>
        <w:t xml:space="preserve"> </w:t>
      </w:r>
      <w:r>
        <w:rPr>
          <w:color w:val="3D3D3D"/>
          <w:w w:val="110"/>
          <w:position w:val="1"/>
          <w:sz w:val="23"/>
        </w:rPr>
        <w:t>m.</w:t>
      </w:r>
    </w:p>
    <w:p w:rsidR="0054796C" w:rsidRDefault="0054796C">
      <w:pPr>
        <w:pStyle w:val="a3"/>
        <w:spacing w:before="9"/>
        <w:rPr>
          <w:sz w:val="43"/>
        </w:rPr>
      </w:pPr>
    </w:p>
    <w:p w:rsidR="0054796C" w:rsidRDefault="008E2E12">
      <w:pPr>
        <w:ind w:left="735" w:right="722"/>
        <w:jc w:val="center"/>
      </w:pPr>
      <w:r>
        <w:rPr>
          <w:i/>
          <w:color w:val="006600"/>
          <w:w w:val="115"/>
        </w:rPr>
        <w:t xml:space="preserve">Рис. 1. Схема маршрута  движения </w:t>
      </w:r>
      <w:r>
        <w:rPr>
          <w:color w:val="006600"/>
          <w:w w:val="115"/>
        </w:rPr>
        <w:t xml:space="preserve">ло </w:t>
      </w:r>
      <w:r>
        <w:rPr>
          <w:i/>
          <w:color w:val="006600"/>
          <w:w w:val="115"/>
        </w:rPr>
        <w:t xml:space="preserve">азимутам (п.ш. — пара </w:t>
      </w:r>
      <w:r>
        <w:rPr>
          <w:color w:val="006600"/>
          <w:w w:val="115"/>
        </w:rPr>
        <w:t>шаэов)</w:t>
      </w:r>
    </w:p>
    <w:p w:rsidR="0054796C" w:rsidRDefault="0054796C">
      <w:pPr>
        <w:pStyle w:val="a3"/>
        <w:spacing w:before="8"/>
        <w:rPr>
          <w:sz w:val="23"/>
        </w:rPr>
      </w:pPr>
    </w:p>
    <w:p w:rsidR="0054796C" w:rsidRDefault="008E2E12">
      <w:pPr>
        <w:spacing w:line="230" w:lineRule="auto"/>
        <w:ind w:left="111" w:right="118" w:firstLine="1"/>
        <w:jc w:val="both"/>
        <w:rPr>
          <w:sz w:val="25"/>
        </w:rPr>
      </w:pPr>
      <w:r>
        <w:rPr>
          <w:sz w:val="25"/>
        </w:rPr>
        <w:t>При</w:t>
      </w:r>
      <w:r>
        <w:rPr>
          <w:spacing w:val="-34"/>
          <w:sz w:val="25"/>
        </w:rPr>
        <w:t xml:space="preserve"> </w:t>
      </w:r>
      <w:r>
        <w:rPr>
          <w:sz w:val="25"/>
        </w:rPr>
        <w:t>движении</w:t>
      </w:r>
      <w:r>
        <w:rPr>
          <w:spacing w:val="-31"/>
          <w:sz w:val="25"/>
        </w:rPr>
        <w:t xml:space="preserve"> </w:t>
      </w:r>
      <w:r>
        <w:rPr>
          <w:sz w:val="25"/>
        </w:rPr>
        <w:t>переходят</w:t>
      </w:r>
      <w:r>
        <w:rPr>
          <w:spacing w:val="-31"/>
          <w:sz w:val="25"/>
        </w:rPr>
        <w:t xml:space="preserve"> </w:t>
      </w:r>
      <w:r>
        <w:rPr>
          <w:sz w:val="25"/>
        </w:rPr>
        <w:t>от</w:t>
      </w:r>
      <w:r>
        <w:rPr>
          <w:spacing w:val="-37"/>
          <w:sz w:val="25"/>
        </w:rPr>
        <w:t xml:space="preserve"> </w:t>
      </w:r>
      <w:r>
        <w:rPr>
          <w:sz w:val="25"/>
        </w:rPr>
        <w:t>одного</w:t>
      </w:r>
      <w:r>
        <w:rPr>
          <w:spacing w:val="-33"/>
          <w:sz w:val="25"/>
        </w:rPr>
        <w:t xml:space="preserve"> </w:t>
      </w:r>
      <w:r>
        <w:rPr>
          <w:sz w:val="25"/>
        </w:rPr>
        <w:t>пункта</w:t>
      </w:r>
      <w:r>
        <w:rPr>
          <w:spacing w:val="-35"/>
          <w:sz w:val="25"/>
        </w:rPr>
        <w:t xml:space="preserve"> </w:t>
      </w:r>
      <w:r>
        <w:rPr>
          <w:sz w:val="25"/>
        </w:rPr>
        <w:t>к</w:t>
      </w:r>
      <w:r>
        <w:rPr>
          <w:spacing w:val="-38"/>
          <w:sz w:val="25"/>
        </w:rPr>
        <w:t xml:space="preserve"> </w:t>
      </w:r>
      <w:r>
        <w:rPr>
          <w:sz w:val="25"/>
        </w:rPr>
        <w:t>другому,</w:t>
      </w:r>
      <w:r>
        <w:rPr>
          <w:spacing w:val="-33"/>
          <w:sz w:val="25"/>
        </w:rPr>
        <w:t xml:space="preserve"> </w:t>
      </w:r>
      <w:r>
        <w:rPr>
          <w:sz w:val="25"/>
        </w:rPr>
        <w:t>выдерживая</w:t>
      </w:r>
      <w:r>
        <w:rPr>
          <w:spacing w:val="-28"/>
          <w:sz w:val="25"/>
        </w:rPr>
        <w:t xml:space="preserve"> </w:t>
      </w:r>
      <w:r>
        <w:rPr>
          <w:sz w:val="25"/>
        </w:rPr>
        <w:t>направление</w:t>
      </w:r>
      <w:r>
        <w:rPr>
          <w:spacing w:val="-29"/>
          <w:sz w:val="25"/>
        </w:rPr>
        <w:t xml:space="preserve"> </w:t>
      </w:r>
      <w:r>
        <w:rPr>
          <w:sz w:val="25"/>
        </w:rPr>
        <w:t>на</w:t>
      </w:r>
      <w:r>
        <w:rPr>
          <w:spacing w:val="-37"/>
          <w:sz w:val="25"/>
        </w:rPr>
        <w:t xml:space="preserve"> </w:t>
      </w:r>
      <w:r>
        <w:rPr>
          <w:sz w:val="25"/>
        </w:rPr>
        <w:t>ориентиры</w:t>
      </w:r>
      <w:r>
        <w:rPr>
          <w:spacing w:val="-31"/>
          <w:sz w:val="25"/>
        </w:rPr>
        <w:t xml:space="preserve"> </w:t>
      </w:r>
      <w:r>
        <w:rPr>
          <w:sz w:val="25"/>
        </w:rPr>
        <w:t>и ведя счет пар шагов. На исходном и поворотных пунктах по заданному азимуту с помощью компаса находят направление движения. В этом направлении выбирают и запоминают или бол</w:t>
      </w:r>
      <w:r>
        <w:rPr>
          <w:sz w:val="25"/>
        </w:rPr>
        <w:t xml:space="preserve">ее удаленный ориентир (вспомогательный), или ориентир, расположенный ближе к </w:t>
      </w:r>
      <w:r>
        <w:rPr>
          <w:w w:val="95"/>
          <w:sz w:val="25"/>
        </w:rPr>
        <w:t>поворотному пункту маршруга движения (промежуточный). Если с промежуточного ориентира не виден поворотный пункт, то определяют следующий</w:t>
      </w:r>
      <w:r>
        <w:rPr>
          <w:spacing w:val="42"/>
          <w:w w:val="95"/>
          <w:sz w:val="25"/>
        </w:rPr>
        <w:t xml:space="preserve"> </w:t>
      </w:r>
      <w:r>
        <w:rPr>
          <w:w w:val="95"/>
          <w:sz w:val="25"/>
        </w:rPr>
        <w:t>ориентир.</w:t>
      </w:r>
    </w:p>
    <w:p w:rsidR="0054796C" w:rsidRDefault="0054796C">
      <w:pPr>
        <w:pStyle w:val="a3"/>
        <w:rPr>
          <w:sz w:val="28"/>
        </w:rPr>
      </w:pPr>
    </w:p>
    <w:p w:rsidR="0054796C" w:rsidRDefault="008E2E12">
      <w:pPr>
        <w:spacing w:before="235" w:line="267" w:lineRule="exact"/>
        <w:ind w:left="113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sz w:val="23"/>
        </w:rPr>
        <w:t xml:space="preserve">Оценка  задания.  Максимальная </w:t>
      </w:r>
      <w:r>
        <w:rPr>
          <w:rFonts w:ascii="Cambria" w:hAnsi="Cambria"/>
          <w:sz w:val="23"/>
        </w:rPr>
        <w:t xml:space="preserve"> оценка  за  правильно  выполненное  задание  </w:t>
      </w:r>
      <w:r>
        <w:rPr>
          <w:rFonts w:ascii="Cambria" w:hAnsi="Cambria"/>
          <w:w w:val="85"/>
          <w:sz w:val="23"/>
        </w:rPr>
        <w:t xml:space="preserve">—  </w:t>
      </w:r>
      <w:r>
        <w:rPr>
          <w:rFonts w:ascii="Cambria" w:hAnsi="Cambria"/>
          <w:i/>
          <w:w w:val="85"/>
          <w:sz w:val="23"/>
        </w:rPr>
        <w:t xml:space="preserve">10  </w:t>
      </w:r>
      <w:r>
        <w:rPr>
          <w:rFonts w:ascii="Cambria" w:hAnsi="Cambria"/>
          <w:i/>
          <w:sz w:val="23"/>
        </w:rPr>
        <w:t>баллов,</w:t>
      </w:r>
    </w:p>
    <w:p w:rsidR="0054796C" w:rsidRDefault="008E2E12">
      <w:pPr>
        <w:pStyle w:val="5"/>
        <w:spacing w:line="284" w:lineRule="exact"/>
        <w:ind w:left="121" w:firstLine="0"/>
      </w:pPr>
      <w:r>
        <w:t>при этом:</w:t>
      </w:r>
    </w:p>
    <w:p w:rsidR="0054796C" w:rsidRDefault="008E2E12">
      <w:pPr>
        <w:pStyle w:val="a3"/>
        <w:spacing w:before="1"/>
        <w:ind w:left="823"/>
        <w:rPr>
          <w:rFonts w:ascii="Cambria" w:hAnsi="Cambria"/>
        </w:rPr>
      </w:pPr>
      <w:r>
        <w:rPr>
          <w:rFonts w:ascii="Cambria" w:hAnsi="Cambria"/>
        </w:rPr>
        <w:t>а) за правильное выполнение части:</w:t>
      </w:r>
    </w:p>
    <w:p w:rsidR="0054796C" w:rsidRDefault="008E2E12">
      <w:pPr>
        <w:spacing w:before="1"/>
        <w:ind w:left="820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«А» задания начисляется </w:t>
      </w:r>
      <w:r>
        <w:rPr>
          <w:rFonts w:ascii="Cambria" w:hAnsi="Cambria"/>
          <w:i/>
          <w:sz w:val="24"/>
        </w:rPr>
        <w:t xml:space="preserve">6 баллов </w:t>
      </w:r>
      <w:r>
        <w:rPr>
          <w:rFonts w:ascii="Cambria" w:hAnsi="Cambria"/>
          <w:sz w:val="24"/>
        </w:rPr>
        <w:t xml:space="preserve">за каждый правильный фрагменты по 2 </w:t>
      </w:r>
      <w:r>
        <w:rPr>
          <w:rFonts w:ascii="Cambria" w:hAnsi="Cambria"/>
          <w:i/>
          <w:sz w:val="24"/>
        </w:rPr>
        <w:t>баллу);</w:t>
      </w:r>
    </w:p>
    <w:p w:rsidR="0054796C" w:rsidRDefault="008E2E12">
      <w:pPr>
        <w:pStyle w:val="a4"/>
        <w:numPr>
          <w:ilvl w:val="1"/>
          <w:numId w:val="2"/>
        </w:numPr>
        <w:tabs>
          <w:tab w:val="left" w:pos="820"/>
          <w:tab w:val="left" w:pos="821"/>
          <w:tab w:val="left" w:pos="4666"/>
        </w:tabs>
        <w:spacing w:before="10" w:line="232" w:lineRule="auto"/>
        <w:ind w:right="535" w:hanging="440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>«Б» задание начисляется</w:t>
      </w:r>
      <w:r>
        <w:rPr>
          <w:rFonts w:ascii="Cambria" w:hAnsi="Cambria"/>
          <w:spacing w:val="22"/>
          <w:sz w:val="24"/>
        </w:rPr>
        <w:t xml:space="preserve"> </w:t>
      </w:r>
      <w:r>
        <w:rPr>
          <w:rFonts w:ascii="Cambria" w:hAnsi="Cambria"/>
          <w:i/>
          <w:sz w:val="24"/>
        </w:rPr>
        <w:t>4</w:t>
      </w:r>
      <w:r>
        <w:rPr>
          <w:rFonts w:ascii="Cambria" w:hAnsi="Cambria"/>
          <w:i/>
          <w:spacing w:val="36"/>
          <w:sz w:val="24"/>
        </w:rPr>
        <w:t xml:space="preserve"> </w:t>
      </w:r>
      <w:r>
        <w:rPr>
          <w:rFonts w:ascii="Cambria" w:hAnsi="Cambria"/>
          <w:i/>
          <w:sz w:val="24"/>
        </w:rPr>
        <w:t>балла</w:t>
      </w:r>
      <w:r>
        <w:rPr>
          <w:rFonts w:ascii="Cambria" w:hAnsi="Cambria"/>
          <w:i/>
          <w:sz w:val="24"/>
        </w:rPr>
        <w:tab/>
      </w:r>
      <w:r>
        <w:rPr>
          <w:rFonts w:ascii="Cambria" w:hAnsi="Cambria"/>
          <w:sz w:val="24"/>
        </w:rPr>
        <w:t>за</w:t>
      </w:r>
      <w:r>
        <w:rPr>
          <w:rFonts w:ascii="Cambria" w:hAnsi="Cambria"/>
          <w:spacing w:val="-31"/>
          <w:sz w:val="24"/>
        </w:rPr>
        <w:t xml:space="preserve"> </w:t>
      </w:r>
      <w:r>
        <w:rPr>
          <w:rFonts w:ascii="Cambria" w:hAnsi="Cambria"/>
          <w:sz w:val="24"/>
        </w:rPr>
        <w:t>каждый</w:t>
      </w:r>
      <w:r>
        <w:rPr>
          <w:rFonts w:ascii="Cambria" w:hAnsi="Cambria"/>
          <w:spacing w:val="-27"/>
          <w:sz w:val="24"/>
        </w:rPr>
        <w:t xml:space="preserve"> </w:t>
      </w:r>
      <w:r>
        <w:rPr>
          <w:rFonts w:ascii="Cambria" w:hAnsi="Cambria"/>
          <w:sz w:val="24"/>
        </w:rPr>
        <w:t>правильный</w:t>
      </w:r>
      <w:r>
        <w:rPr>
          <w:rFonts w:ascii="Cambria" w:hAnsi="Cambria"/>
          <w:spacing w:val="-23"/>
          <w:sz w:val="24"/>
        </w:rPr>
        <w:t xml:space="preserve"> </w:t>
      </w:r>
      <w:r>
        <w:rPr>
          <w:rFonts w:ascii="Cambria" w:hAnsi="Cambria"/>
          <w:sz w:val="24"/>
        </w:rPr>
        <w:t>фрагменты</w:t>
      </w:r>
      <w:r>
        <w:rPr>
          <w:rFonts w:ascii="Cambria" w:hAnsi="Cambria"/>
          <w:spacing w:val="-25"/>
          <w:sz w:val="24"/>
        </w:rPr>
        <w:t xml:space="preserve"> </w:t>
      </w:r>
      <w:r>
        <w:rPr>
          <w:rFonts w:ascii="Cambria" w:hAnsi="Cambria"/>
          <w:sz w:val="24"/>
        </w:rPr>
        <w:t>по</w:t>
      </w:r>
      <w:r>
        <w:rPr>
          <w:rFonts w:ascii="Cambria" w:hAnsi="Cambria"/>
          <w:spacing w:val="-34"/>
          <w:sz w:val="24"/>
        </w:rPr>
        <w:t xml:space="preserve"> </w:t>
      </w:r>
      <w:r>
        <w:rPr>
          <w:rFonts w:ascii="Cambria" w:hAnsi="Cambria"/>
          <w:i/>
          <w:sz w:val="24"/>
        </w:rPr>
        <w:t>4</w:t>
      </w:r>
      <w:r>
        <w:rPr>
          <w:rFonts w:ascii="Cambria" w:hAnsi="Cambria"/>
          <w:i/>
          <w:spacing w:val="-33"/>
          <w:sz w:val="24"/>
        </w:rPr>
        <w:t xml:space="preserve"> </w:t>
      </w:r>
      <w:r>
        <w:rPr>
          <w:rFonts w:ascii="Cambria" w:hAnsi="Cambria"/>
          <w:i/>
          <w:sz w:val="24"/>
        </w:rPr>
        <w:t>балла,</w:t>
      </w:r>
      <w:r>
        <w:rPr>
          <w:rFonts w:ascii="Cambria" w:hAnsi="Cambria"/>
          <w:i/>
          <w:w w:val="94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если:</w:t>
      </w:r>
      <w:r>
        <w:rPr>
          <w:rFonts w:ascii="Cambria" w:hAnsi="Cambria"/>
          <w:i/>
          <w:spacing w:val="-29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более</w:t>
      </w:r>
      <w:r>
        <w:rPr>
          <w:rFonts w:ascii="Cambria" w:hAnsi="Cambria"/>
          <w:spacing w:val="-15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100%</w:t>
      </w:r>
      <w:r>
        <w:rPr>
          <w:rFonts w:ascii="Cambria" w:hAnsi="Cambria"/>
          <w:spacing w:val="-20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оценивается</w:t>
      </w:r>
      <w:r>
        <w:rPr>
          <w:rFonts w:ascii="Cambria" w:hAnsi="Cambria"/>
          <w:spacing w:val="-16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в</w:t>
      </w:r>
      <w:r>
        <w:rPr>
          <w:rFonts w:ascii="Cambria" w:hAnsi="Cambria"/>
          <w:spacing w:val="-24"/>
          <w:w w:val="95"/>
          <w:sz w:val="24"/>
        </w:rPr>
        <w:t xml:space="preserve"> </w:t>
      </w:r>
      <w:r>
        <w:rPr>
          <w:rFonts w:ascii="Cambria" w:hAnsi="Cambria"/>
          <w:w w:val="95"/>
          <w:sz w:val="24"/>
        </w:rPr>
        <w:t>-</w:t>
      </w:r>
      <w:r>
        <w:rPr>
          <w:rFonts w:ascii="Cambria" w:hAnsi="Cambria"/>
          <w:spacing w:val="-18"/>
          <w:w w:val="95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4</w:t>
      </w:r>
      <w:r>
        <w:rPr>
          <w:rFonts w:ascii="Cambria" w:hAnsi="Cambria"/>
          <w:i/>
          <w:spacing w:val="-23"/>
          <w:w w:val="95"/>
          <w:sz w:val="24"/>
        </w:rPr>
        <w:t xml:space="preserve"> </w:t>
      </w:r>
      <w:r>
        <w:rPr>
          <w:rFonts w:ascii="Cambria" w:hAnsi="Cambria"/>
          <w:i/>
          <w:w w:val="95"/>
          <w:sz w:val="24"/>
        </w:rPr>
        <w:t>балла,‘</w:t>
      </w:r>
    </w:p>
    <w:p w:rsidR="0054796C" w:rsidRDefault="008E2E12">
      <w:pPr>
        <w:spacing w:before="2"/>
        <w:ind w:left="1338"/>
        <w:rPr>
          <w:rFonts w:ascii="Cambria" w:hAnsi="Cambria"/>
          <w:i/>
          <w:sz w:val="24"/>
        </w:rPr>
      </w:pPr>
      <w:r>
        <w:rPr>
          <w:rFonts w:ascii="Cambria" w:hAnsi="Cambria"/>
          <w:w w:val="95"/>
          <w:sz w:val="24"/>
        </w:rPr>
        <w:t xml:space="preserve">менее 50% оценивается в - 2 </w:t>
      </w:r>
      <w:r>
        <w:rPr>
          <w:rFonts w:ascii="Cambria" w:hAnsi="Cambria"/>
          <w:i/>
          <w:w w:val="95"/>
          <w:sz w:val="24"/>
        </w:rPr>
        <w:t>балла,’),</w:t>
      </w:r>
    </w:p>
    <w:p w:rsidR="0054796C" w:rsidRDefault="008E2E12">
      <w:pPr>
        <w:pStyle w:val="a3"/>
        <w:spacing w:before="6"/>
        <w:ind w:left="735" w:right="749"/>
        <w:jc w:val="center"/>
        <w:rPr>
          <w:rFonts w:ascii="Cambria" w:hAnsi="Cambria"/>
        </w:rPr>
      </w:pPr>
      <w:r>
        <w:rPr>
          <w:rFonts w:ascii="Cambria" w:hAnsi="Cambria"/>
        </w:rPr>
        <w:t>б) при отсутствии правильных и не указанных ответов баллы не начисляются.</w:t>
      </w:r>
    </w:p>
    <w:p w:rsidR="0054796C" w:rsidRDefault="0054796C">
      <w:pPr>
        <w:pStyle w:val="a3"/>
        <w:spacing w:before="6"/>
        <w:rPr>
          <w:rFonts w:ascii="Cambria"/>
          <w:sz w:val="31"/>
        </w:rPr>
      </w:pPr>
    </w:p>
    <w:p w:rsidR="0054796C" w:rsidRDefault="008E2E12">
      <w:pPr>
        <w:pStyle w:val="1"/>
        <w:spacing w:line="230" w:lineRule="auto"/>
        <w:ind w:left="115" w:right="138" w:hanging="5"/>
      </w:pPr>
      <w:r>
        <w:rPr>
          <w:b/>
        </w:rPr>
        <w:t xml:space="preserve">ЗАДАНИЕ 2. </w:t>
      </w:r>
      <w:r>
        <w:t>Дополните схему видов наказаний, назначаемых несовершеннолетним согласно  Уголовного  кодекса ст.88</w:t>
      </w:r>
    </w:p>
    <w:p w:rsidR="0054796C" w:rsidRDefault="0054796C">
      <w:pPr>
        <w:spacing w:line="230" w:lineRule="auto"/>
        <w:sectPr w:rsidR="0054796C">
          <w:pgSz w:w="11910" w:h="16840"/>
          <w:pgMar w:top="320" w:right="740" w:bottom="280" w:left="1020" w:header="720" w:footer="720" w:gutter="0"/>
          <w:cols w:space="720"/>
        </w:sectPr>
      </w:pPr>
    </w:p>
    <w:p w:rsidR="0054796C" w:rsidRDefault="008E2E12">
      <w:pPr>
        <w:ind w:left="107"/>
        <w:rPr>
          <w:sz w:val="20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5747369</wp:posOffset>
            </wp:positionH>
            <wp:positionV relativeFrom="page">
              <wp:posOffset>7028688</wp:posOffset>
            </wp:positionV>
            <wp:extent cx="347402" cy="48767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61.5pt;margin-top:525pt;width:208.05pt;height:39.85pt;z-index:1768;mso-position-horizontal-relative:page;mso-position-vertical-relative:page" filled="f" strokecolor="#0c0c0c" strokeweight=".25394mm">
            <v:textbox inset="0,0,0,0">
              <w:txbxContent>
                <w:p w:rsidR="0054796C" w:rsidRDefault="008E2E12">
                  <w:pPr>
                    <w:spacing w:before="62" w:line="276" w:lineRule="auto"/>
                    <w:ind w:left="178" w:right="142" w:firstLine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 радиационно опасных объектах: атомных станциях, предприятиях по изготовлению и переработке ядерного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60.3pt;margin-top:574.45pt;width:207.8pt;height:41.3pt;z-index:1792;mso-position-horizontal-relative:page;mso-position-vertical-relative:page" filled="f" strokecolor="#131313" strokeweight=".25394mm">
            <v:textbox inset="0,0,0,0">
              <w:txbxContent>
                <w:p w:rsidR="0054796C" w:rsidRDefault="008E2E12">
                  <w:pPr>
                    <w:spacing w:before="62" w:line="280" w:lineRule="auto"/>
                    <w:ind w:left="229" w:right="193" w:firstLine="252"/>
                    <w:rPr>
                      <w:sz w:val="16"/>
                    </w:rPr>
                  </w:pPr>
                  <w:r>
                    <w:rPr>
                      <w:sz w:val="16"/>
                    </w:rPr>
                    <w:t>В научно-исследовательских учре</w:t>
                  </w:r>
                  <w:r>
                    <w:rPr>
                      <w:sz w:val="16"/>
                    </w:rPr>
                    <w:t>ждениях при транспортировке и в результате утраты таких веществ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left:0;text-align:left;margin-left:360.3pt;margin-top:623.65pt;width:207.8pt;height:30.5pt;z-index:1816;mso-position-horizontal-relative:page;mso-position-vertical-relative:page" filled="f" strokecolor="#0c0c0c" strokeweight=".25394mm">
            <v:textbox inset="0,0,0,0">
              <w:txbxContent>
                <w:p w:rsidR="0054796C" w:rsidRDefault="008E2E12">
                  <w:pPr>
                    <w:spacing w:before="66" w:line="292" w:lineRule="auto"/>
                    <w:ind w:left="1040" w:right="193" w:hanging="449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Производственные здания и сооружения на транспортных коммуникациях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61.5pt;margin-top:717.95pt;width:208.05pt;height:30.5pt;z-index:1840;mso-position-horizontal-relative:page;mso-position-vertical-relative:page" filled="f" strokecolor="#383838" strokeweight=".25394mm">
            <v:textbox inset="0,0,0,0">
              <w:txbxContent>
                <w:p w:rsidR="0054796C" w:rsidRDefault="008E2E12">
                  <w:pPr>
                    <w:spacing w:before="71"/>
                    <w:ind w:left="933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На промышленных предприятиях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left:0;text-align:left;margin-left:360.3pt;margin-top:756.1pt;width:208.05pt;height:30.5pt;z-index:1864;mso-position-horizontal-relative:page;mso-position-vertical-relative:page" filled="f" strokecolor="#080808" strokeweight=".25394mm">
            <v:textbox inset="0,0,0,0">
              <w:txbxContent>
                <w:p w:rsidR="0054796C" w:rsidRDefault="008E2E12">
                  <w:pPr>
                    <w:spacing w:before="62" w:line="276" w:lineRule="auto"/>
                    <w:ind w:left="1767" w:right="334" w:hanging="1401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 гидротехнических сооружениях, чаще всего на плотинах</w:t>
                  </w:r>
                </w:p>
              </w:txbxContent>
            </v:textbox>
            <w10:wrap anchorx="page" anchory="page"/>
          </v:shape>
        </w:pict>
      </w: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44" type="#_x0000_t202" style="position:absolute;margin-left:0;margin-top:0;width:523.35pt;height:43.7pt;z-index:5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54796C" w:rsidRDefault="008E2E12">
                  <w:pPr>
                    <w:spacing w:before="114"/>
                    <w:ind w:left="1381"/>
                    <w:rPr>
                      <w:sz w:val="32"/>
                    </w:rPr>
                  </w:pPr>
                  <w:r>
                    <w:rPr>
                      <w:w w:val="105"/>
                      <w:sz w:val="32"/>
                    </w:rPr>
                    <w:t>Виды  наказаний,  назначаемых несовершеннолетним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43.5pt">
            <v:imagedata croptop="-65520f" cropbottom="65520f"/>
          </v:shape>
        </w:pict>
      </w:r>
    </w:p>
    <w:p w:rsidR="0054796C" w:rsidRDefault="0054796C">
      <w:pPr>
        <w:pStyle w:val="a3"/>
        <w:spacing w:before="10" w:after="1"/>
        <w:rPr>
          <w:sz w:val="18"/>
        </w:rPr>
      </w:pPr>
    </w:p>
    <w:tbl>
      <w:tblPr>
        <w:tblStyle w:val="TableNormal"/>
        <w:tblW w:w="0" w:type="auto"/>
        <w:tblInd w:w="175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163"/>
        <w:gridCol w:w="3422"/>
        <w:gridCol w:w="154"/>
        <w:gridCol w:w="3292"/>
      </w:tblGrid>
      <w:tr w:rsidR="0054796C">
        <w:trPr>
          <w:trHeight w:val="320"/>
        </w:trPr>
        <w:tc>
          <w:tcPr>
            <w:tcW w:w="3427" w:type="dxa"/>
            <w:tcBorders>
              <w:bottom w:val="nil"/>
            </w:tcBorders>
          </w:tcPr>
          <w:p w:rsidR="0054796C" w:rsidRDefault="008E2E12">
            <w:pPr>
              <w:pStyle w:val="TableParagraph"/>
              <w:spacing w:before="49" w:line="275" w:lineRule="exact"/>
              <w:ind w:left="181" w:right="172"/>
              <w:rPr>
                <w:sz w:val="24"/>
              </w:rPr>
            </w:pPr>
            <w:r>
              <w:rPr>
                <w:sz w:val="24"/>
              </w:rPr>
              <w:t>штраф в размере от 10 до 500</w:t>
            </w:r>
          </w:p>
        </w:tc>
        <w:tc>
          <w:tcPr>
            <w:tcW w:w="163" w:type="dxa"/>
            <w:tcBorders>
              <w:top w:val="nil"/>
              <w:bottom w:val="nil"/>
              <w:right w:val="single" w:sz="6" w:space="0" w:color="131313"/>
            </w:tcBorders>
          </w:tcPr>
          <w:p w:rsidR="0054796C" w:rsidRDefault="0054796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22" w:type="dxa"/>
            <w:tcBorders>
              <w:top w:val="single" w:sz="6" w:space="0" w:color="131313"/>
              <w:left w:val="single" w:sz="6" w:space="0" w:color="131313"/>
              <w:bottom w:val="nil"/>
              <w:right w:val="single" w:sz="6" w:space="0" w:color="131313"/>
            </w:tcBorders>
          </w:tcPr>
          <w:p w:rsidR="0054796C" w:rsidRDefault="008E2E12">
            <w:pPr>
              <w:pStyle w:val="TableParagraph"/>
              <w:spacing w:before="44" w:line="275" w:lineRule="exact"/>
              <w:ind w:left="152" w:right="139"/>
              <w:rPr>
                <w:sz w:val="24"/>
              </w:rPr>
            </w:pPr>
            <w:r>
              <w:rPr>
                <w:w w:val="90"/>
                <w:sz w:val="24"/>
              </w:rPr>
              <w:t>исправительные работы (их</w:t>
            </w:r>
          </w:p>
        </w:tc>
        <w:tc>
          <w:tcPr>
            <w:tcW w:w="154" w:type="dxa"/>
            <w:tcBorders>
              <w:top w:val="nil"/>
              <w:left w:val="single" w:sz="6" w:space="0" w:color="131313"/>
              <w:bottom w:val="nil"/>
              <w:right w:val="single" w:sz="6" w:space="0" w:color="232323"/>
            </w:tcBorders>
          </w:tcPr>
          <w:p w:rsidR="0054796C" w:rsidRDefault="0054796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92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</w:tcPr>
          <w:p w:rsidR="0054796C" w:rsidRDefault="008E2E12">
            <w:pPr>
              <w:pStyle w:val="TableParagraph"/>
              <w:spacing w:before="63" w:line="275" w:lineRule="exact"/>
              <w:ind w:left="243" w:right="246"/>
              <w:rPr>
                <w:sz w:val="24"/>
              </w:rPr>
            </w:pPr>
            <w:r>
              <w:rPr>
                <w:sz w:val="24"/>
              </w:rPr>
              <w:t>арест (его могуг назначить</w:t>
            </w:r>
          </w:p>
        </w:tc>
      </w:tr>
      <w:tr w:rsidR="0054796C">
        <w:trPr>
          <w:trHeight w:val="240"/>
        </w:trPr>
        <w:tc>
          <w:tcPr>
            <w:tcW w:w="3427" w:type="dxa"/>
            <w:tcBorders>
              <w:top w:val="nil"/>
              <w:bottom w:val="nil"/>
            </w:tcBorders>
          </w:tcPr>
          <w:p w:rsidR="0054796C" w:rsidRDefault="008E2E12">
            <w:pPr>
              <w:pStyle w:val="TableParagraph"/>
              <w:spacing w:line="254" w:lineRule="exact"/>
              <w:ind w:left="172" w:right="172"/>
              <w:rPr>
                <w:sz w:val="24"/>
              </w:rPr>
            </w:pPr>
            <w:r>
              <w:rPr>
                <w:sz w:val="24"/>
              </w:rPr>
              <w:t>минимальных размеров</w:t>
            </w:r>
          </w:p>
        </w:tc>
        <w:tc>
          <w:tcPr>
            <w:tcW w:w="163" w:type="dxa"/>
            <w:tcBorders>
              <w:top w:val="nil"/>
              <w:bottom w:val="nil"/>
              <w:right w:val="single" w:sz="6" w:space="0" w:color="131313"/>
            </w:tcBorders>
          </w:tcPr>
          <w:p w:rsidR="0054796C" w:rsidRDefault="0054796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422" w:type="dxa"/>
            <w:tcBorders>
              <w:top w:val="nil"/>
              <w:left w:val="single" w:sz="6" w:space="0" w:color="131313"/>
              <w:bottom w:val="nil"/>
              <w:right w:val="single" w:sz="6" w:space="0" w:color="131313"/>
            </w:tcBorders>
          </w:tcPr>
          <w:p w:rsidR="0054796C" w:rsidRDefault="008E2E12">
            <w:pPr>
              <w:pStyle w:val="TableParagraph"/>
              <w:spacing w:line="254" w:lineRule="exact"/>
              <w:ind w:left="162" w:right="139"/>
              <w:rPr>
                <w:sz w:val="24"/>
              </w:rPr>
            </w:pPr>
            <w:r>
              <w:rPr>
                <w:w w:val="90"/>
                <w:sz w:val="24"/>
              </w:rPr>
              <w:t>назначают  несовершеннолетним</w:t>
            </w:r>
          </w:p>
        </w:tc>
        <w:tc>
          <w:tcPr>
            <w:tcW w:w="154" w:type="dxa"/>
            <w:tcBorders>
              <w:top w:val="nil"/>
              <w:left w:val="single" w:sz="6" w:space="0" w:color="131313"/>
              <w:bottom w:val="nil"/>
              <w:right w:val="single" w:sz="6" w:space="0" w:color="232323"/>
            </w:tcBorders>
          </w:tcPr>
          <w:p w:rsidR="0054796C" w:rsidRDefault="0054796C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3292" w:type="dxa"/>
            <w:tcBorders>
              <w:top w:val="nil"/>
              <w:left w:val="single" w:sz="6" w:space="0" w:color="232323"/>
              <w:bottom w:val="nil"/>
              <w:right w:val="single" w:sz="6" w:space="0" w:color="232323"/>
            </w:tcBorders>
          </w:tcPr>
          <w:p w:rsidR="0054796C" w:rsidRDefault="008E2E12">
            <w:pPr>
              <w:pStyle w:val="TableParagraph"/>
              <w:spacing w:line="254" w:lineRule="exact"/>
              <w:ind w:left="243" w:right="220"/>
              <w:rPr>
                <w:sz w:val="24"/>
              </w:rPr>
            </w:pPr>
            <w:r>
              <w:rPr>
                <w:sz w:val="24"/>
              </w:rPr>
              <w:t>несовершеннолетним</w:t>
            </w:r>
          </w:p>
        </w:tc>
      </w:tr>
      <w:tr w:rsidR="0054796C">
        <w:trPr>
          <w:trHeight w:val="640"/>
        </w:trPr>
        <w:tc>
          <w:tcPr>
            <w:tcW w:w="3427" w:type="dxa"/>
            <w:tcBorders>
              <w:top w:val="nil"/>
            </w:tcBorders>
          </w:tcPr>
          <w:p w:rsidR="0054796C" w:rsidRDefault="008E2E12">
            <w:pPr>
              <w:pStyle w:val="TableParagraph"/>
              <w:spacing w:before="13" w:line="252" w:lineRule="auto"/>
              <w:ind w:left="735" w:hanging="447"/>
              <w:jc w:val="left"/>
              <w:rPr>
                <w:sz w:val="23"/>
              </w:rPr>
            </w:pPr>
            <w:r>
              <w:rPr>
                <w:sz w:val="23"/>
              </w:rPr>
              <w:t>оплаты труда или в размере заработной  оплаты</w:t>
            </w:r>
          </w:p>
        </w:tc>
        <w:tc>
          <w:tcPr>
            <w:tcW w:w="163" w:type="dxa"/>
            <w:tcBorders>
              <w:top w:val="nil"/>
              <w:bottom w:val="nil"/>
              <w:right w:val="single" w:sz="6" w:space="0" w:color="131313"/>
            </w:tcBorders>
          </w:tcPr>
          <w:p w:rsidR="0054796C" w:rsidRDefault="0054796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422" w:type="dxa"/>
            <w:tcBorders>
              <w:top w:val="nil"/>
              <w:left w:val="single" w:sz="6" w:space="0" w:color="131313"/>
              <w:bottom w:val="single" w:sz="6" w:space="0" w:color="131313"/>
              <w:right w:val="single" w:sz="6" w:space="0" w:color="131313"/>
            </w:tcBorders>
          </w:tcPr>
          <w:p w:rsidR="0054796C" w:rsidRDefault="008E2E12">
            <w:pPr>
              <w:pStyle w:val="TableParagraph"/>
              <w:spacing w:line="244" w:lineRule="exact"/>
              <w:ind w:left="139" w:right="139"/>
              <w:rPr>
                <w:sz w:val="23"/>
              </w:rPr>
            </w:pPr>
            <w:r>
              <w:rPr>
                <w:w w:val="90"/>
                <w:sz w:val="23"/>
              </w:rPr>
              <w:t>ОСужденным на срок до однОГО</w:t>
            </w:r>
          </w:p>
          <w:p w:rsidR="0054796C" w:rsidRDefault="008E2E12">
            <w:pPr>
              <w:pStyle w:val="TableParagraph"/>
              <w:spacing w:before="44"/>
              <w:ind w:left="137" w:right="139"/>
              <w:rPr>
                <w:sz w:val="13"/>
              </w:rPr>
            </w:pPr>
            <w:r>
              <w:rPr>
                <w:w w:val="105"/>
                <w:position w:val="-4"/>
                <w:sz w:val="23"/>
              </w:rPr>
              <w:t>*°</w:t>
            </w:r>
            <w:r>
              <w:rPr>
                <w:spacing w:val="50"/>
                <w:w w:val="105"/>
                <w:position w:val="-4"/>
                <w:sz w:val="23"/>
              </w:rPr>
              <w:t xml:space="preserve"> </w:t>
            </w:r>
            <w:r>
              <w:rPr>
                <w:w w:val="105"/>
                <w:sz w:val="13"/>
              </w:rPr>
              <w:t>iI</w:t>
            </w:r>
          </w:p>
        </w:tc>
        <w:tc>
          <w:tcPr>
            <w:tcW w:w="154" w:type="dxa"/>
            <w:tcBorders>
              <w:top w:val="nil"/>
              <w:left w:val="single" w:sz="6" w:space="0" w:color="131313"/>
              <w:bottom w:val="nil"/>
              <w:right w:val="single" w:sz="6" w:space="0" w:color="232323"/>
            </w:tcBorders>
          </w:tcPr>
          <w:p w:rsidR="0054796C" w:rsidRDefault="0054796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292" w:type="dxa"/>
            <w:tcBorders>
              <w:top w:val="nil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54796C" w:rsidRDefault="008E2E12">
            <w:pPr>
              <w:pStyle w:val="TableParagraph"/>
              <w:spacing w:before="13" w:line="252" w:lineRule="auto"/>
              <w:ind w:left="292" w:hanging="18"/>
              <w:jc w:val="left"/>
              <w:rPr>
                <w:sz w:val="23"/>
              </w:rPr>
            </w:pPr>
            <w:r>
              <w:rPr>
                <w:sz w:val="23"/>
              </w:rPr>
              <w:t>осужденным, достигшим к моменту  вынесения судом</w:t>
            </w:r>
          </w:p>
        </w:tc>
      </w:tr>
    </w:tbl>
    <w:p w:rsidR="0054796C" w:rsidRDefault="008E2E12">
      <w:pPr>
        <w:pStyle w:val="a3"/>
        <w:spacing w:before="3"/>
        <w:rPr>
          <w:sz w:val="14"/>
        </w:rPr>
      </w:pPr>
      <w:r>
        <w:pict>
          <v:shape id="_x0000_s1043" type="#_x0000_t202" style="position:absolute;margin-left:53.4pt;margin-top:10.55pt;width:171.35pt;height:63.4pt;z-index:1120;mso-wrap-distance-left:0;mso-wrap-distance-right:0;mso-position-horizontal-relative:page;mso-position-vertical-relative:text" filled="f" strokecolor="#1c1c1c" strokeweight=".25394mm">
            <v:textbox inset="0,0,0,0">
              <w:txbxContent>
                <w:p w:rsidR="0054796C" w:rsidRDefault="008E2E12">
                  <w:pPr>
                    <w:pStyle w:val="a3"/>
                    <w:spacing w:before="64"/>
                    <w:ind w:left="210" w:right="218"/>
                    <w:jc w:val="center"/>
                  </w:pPr>
                  <w:r>
                    <w:t>лишение права заниматься</w:t>
                  </w:r>
                </w:p>
                <w:p w:rsidR="0054796C" w:rsidRDefault="008E2E12">
                  <w:pPr>
                    <w:spacing w:before="55"/>
                    <w:ind w:left="214" w:right="218"/>
                    <w:jc w:val="center"/>
                    <w:rPr>
                      <w:sz w:val="23"/>
                    </w:rPr>
                  </w:pPr>
                  <w:r>
                    <w:rPr>
                      <w:sz w:val="23"/>
                    </w:rPr>
                    <w:t>определенной  деятельностью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232.65pt;margin-top:11.5pt;width:171.1pt;height:63.15pt;z-index:1144;mso-wrap-distance-left:0;mso-wrap-distance-right:0;mso-position-horizontal-relative:page;mso-position-vertical-relative:text" filled="f" strokecolor="#181818" strokeweight=".25394mm">
            <v:textbox inset="0,0,0,0">
              <w:txbxContent>
                <w:p w:rsidR="0054796C" w:rsidRDefault="008E2E12">
                  <w:pPr>
                    <w:spacing w:before="44" w:line="254" w:lineRule="auto"/>
                    <w:ind w:left="255" w:right="157" w:hanging="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обязательные работы </w:t>
                  </w:r>
                  <w:r>
                    <w:rPr>
                      <w:sz w:val="23"/>
                    </w:rPr>
                    <w:t>НdЗНllчаются</w:t>
                  </w:r>
                  <w:r>
                    <w:rPr>
                      <w:spacing w:val="-1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на</w:t>
                  </w:r>
                  <w:r>
                    <w:rPr>
                      <w:spacing w:val="-22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срОк</w:t>
                  </w:r>
                  <w:r>
                    <w:rPr>
                      <w:spacing w:val="-21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от</w:t>
                  </w:r>
                  <w:r>
                    <w:rPr>
                      <w:spacing w:val="-20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>40</w:t>
                  </w:r>
                  <w:r>
                    <w:rPr>
                      <w:spacing w:val="-20"/>
                      <w:sz w:val="23"/>
                    </w:rPr>
                    <w:t xml:space="preserve"> </w:t>
                  </w:r>
                  <w:r>
                    <w:rPr>
                      <w:sz w:val="23"/>
                    </w:rPr>
                    <w:t xml:space="preserve">до </w:t>
                  </w:r>
                  <w:r>
                    <w:rPr>
                      <w:sz w:val="24"/>
                    </w:rPr>
                    <w:t>160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411.65pt;margin-top:12pt;width:164.4pt;height:63.15pt;z-index:1168;mso-wrap-distance-left:0;mso-wrap-distance-right:0;mso-position-horizontal-relative:page;mso-position-vertical-relative:text" filled="f" strokecolor="#232323" strokeweight=".25394mm">
            <v:textbox inset="0,0,0,0">
              <w:txbxContent>
                <w:p w:rsidR="0054796C" w:rsidRDefault="008E2E12">
                  <w:pPr>
                    <w:spacing w:before="48" w:line="237" w:lineRule="auto"/>
                    <w:ind w:left="648" w:hanging="65"/>
                    <w:rPr>
                      <w:sz w:val="25"/>
                    </w:rPr>
                  </w:pPr>
                  <w:r>
                    <w:rPr>
                      <w:w w:val="95"/>
                      <w:sz w:val="25"/>
                    </w:rPr>
                    <w:t>лишение свободы на определенный срок</w:t>
                  </w:r>
                </w:p>
              </w:txbxContent>
            </v:textbox>
            <w10:wrap type="topAndBottom" anchorx="page"/>
          </v:shape>
        </w:pict>
      </w:r>
    </w:p>
    <w:p w:rsidR="0054796C" w:rsidRDefault="0054796C">
      <w:pPr>
        <w:pStyle w:val="a3"/>
        <w:spacing w:before="1"/>
        <w:rPr>
          <w:sz w:val="7"/>
        </w:rPr>
      </w:pPr>
    </w:p>
    <w:p w:rsidR="0054796C" w:rsidRDefault="008E2E12">
      <w:pPr>
        <w:spacing w:before="91"/>
        <w:ind w:left="254"/>
      </w:pPr>
      <w:r>
        <w:t xml:space="preserve">Оценка задания. Максимальная оценка за правильно выполненное задание </w:t>
      </w:r>
      <w:r>
        <w:rPr>
          <w:w w:val="90"/>
        </w:rPr>
        <w:t xml:space="preserve">— J#  </w:t>
      </w:r>
      <w:r>
        <w:rPr>
          <w:i/>
        </w:rPr>
        <w:t xml:space="preserve">баллов, </w:t>
      </w:r>
      <w:r>
        <w:t>при этом:</w:t>
      </w:r>
    </w:p>
    <w:p w:rsidR="0054796C" w:rsidRDefault="008E2E12">
      <w:pPr>
        <w:pStyle w:val="a4"/>
        <w:numPr>
          <w:ilvl w:val="2"/>
          <w:numId w:val="2"/>
        </w:numPr>
        <w:tabs>
          <w:tab w:val="left" w:pos="964"/>
          <w:tab w:val="left" w:pos="965"/>
        </w:tabs>
        <w:spacing w:before="15"/>
        <w:ind w:hanging="364"/>
        <w:rPr>
          <w:i/>
        </w:rPr>
      </w:pPr>
      <w:r>
        <w:t>за правильную расстановку всех фрагментов назначается 7</w:t>
      </w:r>
      <w:r>
        <w:rPr>
          <w:spacing w:val="-38"/>
        </w:rPr>
        <w:t xml:space="preserve"> </w:t>
      </w:r>
      <w:r>
        <w:rPr>
          <w:i/>
        </w:rPr>
        <w:t>баллу;</w:t>
      </w:r>
    </w:p>
    <w:p w:rsidR="0054796C" w:rsidRDefault="008E2E12">
      <w:pPr>
        <w:pStyle w:val="a4"/>
        <w:numPr>
          <w:ilvl w:val="2"/>
          <w:numId w:val="2"/>
        </w:numPr>
        <w:tabs>
          <w:tab w:val="left" w:pos="964"/>
          <w:tab w:val="left" w:pos="965"/>
        </w:tabs>
        <w:spacing w:before="15"/>
        <w:ind w:hanging="364"/>
        <w:rPr>
          <w:i/>
        </w:rPr>
      </w:pPr>
      <w:r>
        <w:t>за</w:t>
      </w:r>
      <w:r>
        <w:rPr>
          <w:spacing w:val="-26"/>
        </w:rPr>
        <w:t xml:space="preserve"> </w:t>
      </w:r>
      <w:r>
        <w:t>знаниевый</w:t>
      </w:r>
      <w:r>
        <w:rPr>
          <w:spacing w:val="-19"/>
        </w:rPr>
        <w:t xml:space="preserve"> </w:t>
      </w:r>
      <w:r>
        <w:t>компонент</w:t>
      </w:r>
      <w:r>
        <w:rPr>
          <w:spacing w:val="-17"/>
        </w:rPr>
        <w:t xml:space="preserve"> </w:t>
      </w:r>
      <w:r>
        <w:t>назначается</w:t>
      </w:r>
      <w:r>
        <w:rPr>
          <w:spacing w:val="-20"/>
        </w:rPr>
        <w:t xml:space="preserve"> </w:t>
      </w:r>
      <w:r>
        <w:t>2</w:t>
      </w:r>
      <w:r>
        <w:rPr>
          <w:spacing w:val="-28"/>
        </w:rPr>
        <w:t xml:space="preserve"> </w:t>
      </w:r>
      <w:r>
        <w:rPr>
          <w:i/>
        </w:rPr>
        <w:t>балл,‘</w:t>
      </w:r>
    </w:p>
    <w:p w:rsidR="0054796C" w:rsidRDefault="008E2E12">
      <w:pPr>
        <w:pStyle w:val="a4"/>
        <w:numPr>
          <w:ilvl w:val="2"/>
          <w:numId w:val="2"/>
        </w:numPr>
        <w:tabs>
          <w:tab w:val="left" w:pos="962"/>
          <w:tab w:val="left" w:pos="963"/>
        </w:tabs>
        <w:spacing w:before="15"/>
        <w:ind w:left="962" w:hanging="362"/>
      </w:pPr>
      <w:r>
        <w:t>при ошибочной расстановке хотя бы одного из фрагментов баллы не</w:t>
      </w:r>
      <w:r>
        <w:rPr>
          <w:spacing w:val="-35"/>
        </w:rPr>
        <w:t xml:space="preserve"> </w:t>
      </w:r>
      <w:r>
        <w:t>начисляются.</w:t>
      </w:r>
    </w:p>
    <w:p w:rsidR="0054796C" w:rsidRDefault="0054796C">
      <w:pPr>
        <w:pStyle w:val="a3"/>
        <w:spacing w:before="2"/>
        <w:rPr>
          <w:sz w:val="30"/>
        </w:rPr>
      </w:pPr>
    </w:p>
    <w:p w:rsidR="0054796C" w:rsidRDefault="008E2E12">
      <w:pPr>
        <w:pStyle w:val="5"/>
        <w:spacing w:before="1" w:line="247" w:lineRule="auto"/>
        <w:ind w:left="250" w:hanging="3"/>
        <w:jc w:val="left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3909795</wp:posOffset>
            </wp:positionH>
            <wp:positionV relativeFrom="paragraph">
              <wp:posOffset>715358</wp:posOffset>
            </wp:positionV>
            <wp:extent cx="652140" cy="134112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140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1015" behindDoc="1" locked="0" layoutInCell="1" allowOverlap="1">
            <wp:simplePos x="0" y="0"/>
            <wp:positionH relativeFrom="page">
              <wp:posOffset>636903</wp:posOffset>
            </wp:positionH>
            <wp:positionV relativeFrom="paragraph">
              <wp:posOffset>770222</wp:posOffset>
            </wp:positionV>
            <wp:extent cx="191985" cy="5187696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85" cy="518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0" type="#_x0000_t202" style="position:absolute;left:0;text-align:left;margin-left:359.55pt;margin-top:39.9pt;width:210.7pt;height:40.8pt;z-index:1720;mso-position-horizontal-relative:page;mso-position-vertical-relative:text" filled="f" strokecolor="#080808" strokeweight=".42325mm">
            <v:textbox inset="0,0,0,0">
              <w:txbxContent>
                <w:p w:rsidR="0054796C" w:rsidRDefault="008E2E12">
                  <w:pPr>
                    <w:pStyle w:val="a3"/>
                    <w:spacing w:before="83"/>
                    <w:ind w:left="989" w:right="971"/>
                    <w:jc w:val="center"/>
                  </w:pPr>
                  <w:r>
                    <w:t>Возможные  места их</w:t>
                  </w:r>
                </w:p>
                <w:p w:rsidR="0054796C" w:rsidRDefault="008E2E12">
                  <w:pPr>
                    <w:spacing w:before="64"/>
                    <w:ind w:left="969" w:right="971"/>
                    <w:jc w:val="center"/>
                  </w:pPr>
                  <w:r>
                    <w:rPr>
                      <w:w w:val="115"/>
                    </w:rPr>
                    <w:t>возникновения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361.5pt;margin-top:127.75pt;width:208.05pt;height:39.4pt;z-index:1744;mso-position-horizontal-relative:page;mso-position-vertical-relative:text" filled="f" strokecolor="#2f2f2f" strokeweight=".25394mm">
            <v:textbox inset="0,0,0,0">
              <w:txbxContent>
                <w:p w:rsidR="0054796C" w:rsidRDefault="008E2E12">
                  <w:pPr>
                    <w:spacing w:before="63" w:line="278" w:lineRule="auto"/>
                    <w:ind w:left="178" w:right="150"/>
                    <w:jc w:val="center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sz w:val="16"/>
                    </w:rPr>
                    <w:t>На промышленных предприятиях, железнодорожном и трубопроводном транспорте  во время транспортировки пожаро и взрывоопасных грузов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</w:rPr>
        <w:t>Задание 3. Заполните схему, вписав основные типы чрезвычайных ситуаций техногенного характера и места их возможного возникновения.</w:t>
      </w:r>
    </w:p>
    <w:p w:rsidR="0054796C" w:rsidRDefault="008E2E12">
      <w:pPr>
        <w:pStyle w:val="a3"/>
        <w:rPr>
          <w:rFonts w:ascii="Cambria"/>
          <w:sz w:val="12"/>
        </w:rPr>
      </w:pPr>
      <w:r>
        <w:pict>
          <v:shape id="_x0000_s1038" type="#_x0000_t202" style="position:absolute;margin-left:64.65pt;margin-top:9.6pt;width:242.6pt;height:40.8pt;z-index:1192;mso-wrap-distance-left:0;mso-wrap-distance-right:0;mso-position-horizontal-relative:page" filled="f" strokecolor="#080808" strokeweight=".42325mm">
            <v:textbox inset="0,0,0,0">
              <w:txbxContent>
                <w:p w:rsidR="0054796C" w:rsidRDefault="008E2E12">
                  <w:pPr>
                    <w:spacing w:before="88"/>
                    <w:ind w:left="570" w:right="57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Основные типы ЧС техногенного</w:t>
                  </w:r>
                </w:p>
                <w:p w:rsidR="0054796C" w:rsidRDefault="008E2E12">
                  <w:pPr>
                    <w:pStyle w:val="a3"/>
                    <w:spacing w:before="41"/>
                    <w:ind w:left="570" w:right="565"/>
                    <w:jc w:val="center"/>
                  </w:pPr>
                  <w:r>
                    <w:rPr>
                      <w:w w:val="110"/>
                    </w:rPr>
                    <w:t>характера</w:t>
                  </w:r>
                </w:p>
              </w:txbxContent>
            </v:textbox>
            <w10:wrap type="topAndBottom" anchorx="page"/>
          </v:shape>
        </w:pict>
      </w:r>
    </w:p>
    <w:p w:rsidR="0054796C" w:rsidRDefault="0054796C">
      <w:pPr>
        <w:pStyle w:val="a3"/>
        <w:spacing w:before="7"/>
        <w:rPr>
          <w:rFonts w:ascii="Cambria"/>
          <w:sz w:val="5"/>
        </w:rPr>
      </w:pPr>
    </w:p>
    <w:p w:rsidR="0054796C" w:rsidRDefault="008E2E12">
      <w:pPr>
        <w:ind w:left="419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37" type="#_x0000_t202" style="position:absolute;margin-left:0;margin-top:0;width:241.2pt;height:36.75pt;z-index:4;mso-left-percent:-10001;mso-top-percent:-10001;mso-position-horizontal:absolute;mso-position-horizontal-relative:char;mso-position-vertical:absolute;mso-position-vertical-relative:line;mso-left-percent:-10001;mso-top-percent:-10001" filled="f" strokecolor="#131313" strokeweight=".25394mm">
            <v:textbox inset="0,0,0,0">
              <w:txbxContent>
                <w:p w:rsidR="0054796C" w:rsidRDefault="008E2E12">
                  <w:pPr>
                    <w:spacing w:before="64"/>
                    <w:ind w:left="16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Транспортные аварии и катастрофы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6" type="#_x0000_t75" style="width:241.5pt;height:36.75pt">
            <v:imagedata croptop="-65520f" cropbottom="65520f"/>
          </v:shape>
        </w:pict>
      </w:r>
      <w:r>
        <w:rPr>
          <w:rFonts w:ascii="Cambria"/>
          <w:noProof/>
          <w:spacing w:val="-49"/>
          <w:position w:val="25"/>
          <w:sz w:val="20"/>
          <w:lang w:val="ru-RU" w:eastAsia="ru-RU"/>
        </w:rPr>
        <w:drawing>
          <wp:inline distT="0" distB="0" distL="0" distR="0">
            <wp:extent cx="685661" cy="106679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pacing w:val="-49"/>
          <w:sz w:val="20"/>
        </w:rPr>
        <w:pict>
          <v:shape id="_x0000_s1036" type="#_x0000_t202" style="position:absolute;margin-left:0;margin-top:0;width:207.8pt;height:36.7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54796C" w:rsidRDefault="008E2E12">
                  <w:pPr>
                    <w:spacing w:before="62" w:line="276" w:lineRule="auto"/>
                    <w:ind w:left="174" w:right="152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 производственных объектах в депо, на станциях, в портах, на аэровокзалах и во время движения тпанспопта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7" type="#_x0000_t75" style="width:207.75pt;height:36.75pt">
            <v:imagedata croptop="-65520f" cropbottom="65520f"/>
          </v:shape>
        </w:pict>
      </w:r>
    </w:p>
    <w:p w:rsidR="0054796C" w:rsidRDefault="0054796C">
      <w:pPr>
        <w:pStyle w:val="a3"/>
        <w:spacing w:before="8"/>
        <w:rPr>
          <w:rFonts w:ascii="Cambria"/>
          <w:sz w:val="4"/>
        </w:rPr>
      </w:pPr>
    </w:p>
    <w:p w:rsidR="0054796C" w:rsidRDefault="008E2E12">
      <w:pPr>
        <w:ind w:left="419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35" type="#_x0000_t202" style="position:absolute;margin-left:0;margin-top:0;width:241.2pt;height:38.65pt;z-index:2;mso-left-percent:-10001;mso-top-percent:-10001;mso-position-horizontal:absolute;mso-position-horizontal-relative:char;mso-position-vertical:absolute;mso-position-vertical-relative:line;mso-left-percent:-10001;mso-top-percent:-10001" filled="f" strokecolor="#484848" strokeweight=".25394mm">
            <v:textbox inset="0,0,0,0">
              <w:txbxContent>
                <w:p w:rsidR="0054796C" w:rsidRDefault="008E2E12">
                  <w:pPr>
                    <w:spacing w:before="64"/>
                    <w:ind w:left="15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Пожары и взрывы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8" type="#_x0000_t75" style="width:241.5pt;height:39pt">
            <v:imagedata croptop="-65520f" cropbottom="65520f"/>
          </v:shape>
        </w:pict>
      </w:r>
      <w:r>
        <w:rPr>
          <w:spacing w:val="-30"/>
          <w:sz w:val="16"/>
        </w:rPr>
        <w:t xml:space="preserve"> </w:t>
      </w:r>
      <w:r>
        <w:rPr>
          <w:rFonts w:ascii="Cambria"/>
          <w:noProof/>
          <w:spacing w:val="-30"/>
          <w:position w:val="42"/>
          <w:sz w:val="20"/>
          <w:lang w:val="ru-RU" w:eastAsia="ru-RU"/>
        </w:rPr>
        <w:drawing>
          <wp:inline distT="0" distB="0" distL="0" distR="0">
            <wp:extent cx="673472" cy="106679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7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96C" w:rsidRDefault="008E2E12">
      <w:pPr>
        <w:pStyle w:val="a3"/>
        <w:spacing w:before="2"/>
        <w:rPr>
          <w:rFonts w:ascii="Cambria"/>
          <w:sz w:val="8"/>
        </w:rPr>
      </w:pPr>
      <w:r>
        <w:pict>
          <v:shape id="_x0000_s1034" type="#_x0000_t202" style="position:absolute;margin-left:65.65pt;margin-top:7.15pt;width:240.95pt;height:30.5pt;z-index:1288;mso-wrap-distance-left:0;mso-wrap-distance-right:0;mso-position-horizontal-relative:page" filled="f" strokecolor="#080808" strokeweight=".25394mm">
            <v:textbox inset="0,0,0,0">
              <w:txbxContent>
                <w:p w:rsidR="0054796C" w:rsidRDefault="008E2E12">
                  <w:pPr>
                    <w:spacing w:before="63"/>
                    <w:ind w:left="161"/>
                  </w:pPr>
                  <w:r>
                    <w:rPr>
                      <w:w w:val="95"/>
                    </w:rPr>
                    <w:t>Аварии с выбросом AXOB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3900653</wp:posOffset>
            </wp:positionH>
            <wp:positionV relativeFrom="paragraph">
              <wp:posOffset>220269</wp:posOffset>
            </wp:positionV>
            <wp:extent cx="685661" cy="103632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margin-left:361.75pt;margin-top:7.15pt;width:207.8pt;height:31.7pt;z-index:1336;mso-wrap-distance-left:0;mso-wrap-distance-right:0;mso-position-horizontal-relative:page;mso-position-vertical-relative:text" filled="f" strokecolor="#131313" strokeweight=".25394mm">
            <v:textbox inset="0,0,0,0">
              <w:txbxContent>
                <w:p w:rsidR="0054796C" w:rsidRDefault="008E2E12">
                  <w:pPr>
                    <w:spacing w:before="76"/>
                    <w:ind w:left="160"/>
                    <w:rPr>
                      <w:sz w:val="15"/>
                    </w:rPr>
                  </w:pPr>
                  <w:r>
                    <w:rPr>
                      <w:w w:val="105"/>
                      <w:sz w:val="15"/>
                    </w:rPr>
                    <w:t>На химически опасных промышленных производствах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65.4pt;margin-top:46.75pt;width:241.2pt;height:38.4pt;z-index:1360;mso-wrap-distance-left:0;mso-wrap-distance-right:0;mso-position-horizontal-relative:page;mso-position-vertical-relative:text" filled="f" strokecolor="#131313" strokeweight=".25394mm">
            <v:textbox inset="0,0,0,0">
              <w:txbxContent>
                <w:p w:rsidR="0054796C" w:rsidRDefault="008E2E12">
                  <w:pPr>
                    <w:spacing w:before="59"/>
                    <w:ind w:left="16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Аварии с выбросом радиоактивных веществ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3900653</wp:posOffset>
            </wp:positionH>
            <wp:positionV relativeFrom="paragraph">
              <wp:posOffset>790245</wp:posOffset>
            </wp:positionV>
            <wp:extent cx="685661" cy="106679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65.4pt;margin-top:98.1pt;width:241.2pt;height:37.95pt;z-index:1408;mso-wrap-distance-left:0;mso-wrap-distance-right:0;mso-position-horizontal-relative:page;mso-position-vertical-relative:text" filled="f" strokecolor="#181818" strokeweight=".25394mm">
            <v:textbox inset="0,0,0,0">
              <w:txbxContent>
                <w:p w:rsidR="0054796C" w:rsidRDefault="008E2E12">
                  <w:pPr>
                    <w:spacing w:before="50" w:line="261" w:lineRule="auto"/>
                    <w:ind w:left="160" w:firstLine="3"/>
                    <w:rPr>
                      <w:rFonts w:ascii="Calibri" w:hAnsi="Calibri"/>
                      <w:sz w:val="23"/>
                    </w:rPr>
                  </w:pPr>
                  <w:r>
                    <w:rPr>
                      <w:rFonts w:ascii="Calibri" w:hAnsi="Calibri"/>
                      <w:w w:val="95"/>
                      <w:sz w:val="23"/>
                    </w:rPr>
                    <w:t xml:space="preserve">Аварии с выбросом биологических опасных </w:t>
                  </w:r>
                  <w:r>
                    <w:rPr>
                      <w:rFonts w:ascii="Calibri" w:hAnsi="Calibri"/>
                      <w:sz w:val="23"/>
                    </w:rPr>
                    <w:t>веществ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3900653</wp:posOffset>
            </wp:positionH>
            <wp:positionV relativeFrom="paragraph">
              <wp:posOffset>1418133</wp:posOffset>
            </wp:positionV>
            <wp:extent cx="670424" cy="106680"/>
            <wp:effectExtent l="0" t="0" r="0" b="0"/>
            <wp:wrapTopAndBottom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424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65.65pt;margin-top:143.7pt;width:240.95pt;height:30.5pt;z-index:1456;mso-wrap-distance-left:0;mso-wrap-distance-right:0;mso-position-horizontal-relative:page;mso-position-vertical-relative:text" filled="f" strokecolor="#343434" strokeweight=".25394mm">
            <v:textbox inset="0,0,0,0">
              <w:txbxContent>
                <w:p w:rsidR="0054796C" w:rsidRDefault="008E2E12">
                  <w:pPr>
                    <w:spacing w:before="64"/>
                    <w:ind w:left="15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Внезапное обрушение зданий и сооружений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3909795</wp:posOffset>
            </wp:positionH>
            <wp:positionV relativeFrom="paragraph">
              <wp:posOffset>1945437</wp:posOffset>
            </wp:positionV>
            <wp:extent cx="661282" cy="106680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28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margin-left:65.4pt;margin-top:181.85pt;width:241.2pt;height:46.8pt;z-index:1504;mso-wrap-distance-left:0;mso-wrap-distance-right:0;mso-position-horizontal-relative:page;mso-position-vertical-relative:text" filled="f" strokecolor="#2b2b2b" strokeweight=".25394mm">
            <v:textbox inset="0,0,0,0">
              <w:txbxContent>
                <w:p w:rsidR="0054796C" w:rsidRDefault="008E2E12">
                  <w:pPr>
                    <w:spacing w:before="59" w:line="278" w:lineRule="auto"/>
                    <w:ind w:left="161" w:right="477" w:hanging="2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Аварии в электроэнергетических системах и коммунальных системах жизнеобеспечения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3900653</wp:posOffset>
            </wp:positionH>
            <wp:positionV relativeFrom="paragraph">
              <wp:posOffset>2588565</wp:posOffset>
            </wp:positionV>
            <wp:extent cx="685661" cy="106680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661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361.75pt;margin-top:181.85pt;width:207.8pt;height:51.15pt;z-index:1552;mso-wrap-distance-left:0;mso-wrap-distance-right:0;mso-position-horizontal-relative:page;mso-position-vertical-relative:text" filled="f" strokecolor="#131313" strokeweight=".25394mm">
            <v:textbox inset="0,0,0,0">
              <w:txbxContent>
                <w:p w:rsidR="0054796C" w:rsidRDefault="008E2E12">
                  <w:pPr>
                    <w:spacing w:before="62" w:line="276" w:lineRule="auto"/>
                    <w:ind w:left="174" w:right="166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На транспортных электроконтактных сетях, в тепловых сетях в холодное время года , в системах снабжения населения питьевой водой, на коммунальных газопроводах</w:t>
                  </w:r>
                </w:p>
              </w:txbxContent>
            </v:textbox>
            <w10:wrap type="topAndBottom" anchorx="page"/>
          </v:shape>
        </w:pict>
      </w:r>
    </w:p>
    <w:p w:rsidR="0054796C" w:rsidRDefault="0054796C">
      <w:pPr>
        <w:pStyle w:val="a3"/>
        <w:spacing w:before="4"/>
        <w:rPr>
          <w:rFonts w:ascii="Cambria"/>
          <w:sz w:val="6"/>
        </w:rPr>
      </w:pPr>
    </w:p>
    <w:p w:rsidR="0054796C" w:rsidRDefault="0054796C">
      <w:pPr>
        <w:pStyle w:val="a3"/>
        <w:spacing w:before="11"/>
        <w:rPr>
          <w:rFonts w:ascii="Cambria"/>
          <w:sz w:val="14"/>
        </w:rPr>
      </w:pPr>
    </w:p>
    <w:p w:rsidR="0054796C" w:rsidRDefault="0054796C">
      <w:pPr>
        <w:pStyle w:val="a3"/>
        <w:spacing w:before="10"/>
        <w:rPr>
          <w:rFonts w:ascii="Cambria"/>
          <w:sz w:val="5"/>
        </w:rPr>
      </w:pPr>
    </w:p>
    <w:p w:rsidR="0054796C" w:rsidRDefault="0054796C">
      <w:pPr>
        <w:pStyle w:val="a3"/>
        <w:spacing w:before="10"/>
        <w:rPr>
          <w:rFonts w:ascii="Cambria"/>
          <w:sz w:val="5"/>
        </w:rPr>
      </w:pPr>
    </w:p>
    <w:p w:rsidR="0054796C" w:rsidRDefault="0054796C">
      <w:pPr>
        <w:pStyle w:val="a3"/>
        <w:spacing w:before="1"/>
        <w:rPr>
          <w:rFonts w:ascii="Cambria"/>
          <w:sz w:val="5"/>
        </w:rPr>
      </w:pPr>
    </w:p>
    <w:p w:rsidR="0054796C" w:rsidRDefault="008E2E12">
      <w:pPr>
        <w:ind w:left="424"/>
        <w:rPr>
          <w:rFonts w:ascii="Cambria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Cambria"/>
          <w:spacing w:val="-49"/>
          <w:sz w:val="20"/>
        </w:rPr>
        <w:pict>
          <v:shape id="_x0000_s1027" type="#_x0000_t202" style="position:absolute;margin-left:0;margin-top:0;width:241.2pt;height:30.5pt;z-index:1;mso-left-percent:-10001;mso-top-percent:-10001;mso-position-horizontal:absolute;mso-position-horizontal-relative:char;mso-position-vertical:absolute;mso-position-vertical-relative:line;mso-left-percent:-10001;mso-top-percent:-10001" filled="f" strokecolor="#383838" strokeweight=".25394mm">
            <v:textbox inset="0,0,0,0">
              <w:txbxContent>
                <w:p w:rsidR="0054796C" w:rsidRDefault="008E2E12">
                  <w:pPr>
                    <w:spacing w:before="64"/>
                    <w:ind w:left="164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Аварии на очистных сооружениях</w:t>
                  </w:r>
                </w:p>
              </w:txbxContent>
            </v:textbox>
          </v:shape>
        </w:pict>
      </w:r>
      <w:r>
        <w:rPr>
          <w:rFonts w:ascii="Cambria"/>
          <w:spacing w:val="-49"/>
          <w:sz w:val="20"/>
        </w:rPr>
        <w:pict>
          <v:shape id="_x0000_i1029" type="#_x0000_t75" style="width:241.5pt;height:30.75pt">
            <v:imagedata croptop="-65520f" cropbottom="65520f"/>
          </v:shape>
        </w:pict>
      </w:r>
      <w:r>
        <w:rPr>
          <w:spacing w:val="-35"/>
          <w:sz w:val="16"/>
        </w:rPr>
        <w:t xml:space="preserve"> </w:t>
      </w:r>
      <w:r>
        <w:rPr>
          <w:rFonts w:ascii="Cambria"/>
          <w:noProof/>
          <w:spacing w:val="-35"/>
          <w:position w:val="29"/>
          <w:sz w:val="20"/>
          <w:lang w:val="ru-RU" w:eastAsia="ru-RU"/>
        </w:rPr>
        <w:drawing>
          <wp:inline distT="0" distB="0" distL="0" distR="0">
            <wp:extent cx="673472" cy="10363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7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96C" w:rsidRDefault="008E2E12">
      <w:pPr>
        <w:pStyle w:val="a3"/>
        <w:spacing w:before="1"/>
        <w:rPr>
          <w:rFonts w:ascii="Cambria"/>
          <w:sz w:val="12"/>
        </w:rPr>
      </w:pPr>
      <w:r>
        <w:pict>
          <v:shape id="_x0000_s1026" type="#_x0000_t202" style="position:absolute;margin-left:65.65pt;margin-top:9.45pt;width:241.2pt;height:30.5pt;z-index:1600;mso-wrap-distance-left:0;mso-wrap-distance-right:0;mso-position-horizontal-relative:page" filled="f" strokecolor="#080808" strokeweight=".25394mm">
            <v:textbox inset="0,0,0,0">
              <w:txbxContent>
                <w:p w:rsidR="0054796C" w:rsidRDefault="008E2E12">
                  <w:pPr>
                    <w:spacing w:before="59"/>
                    <w:ind w:left="163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Гидротехнические аварии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3903702</wp:posOffset>
            </wp:positionH>
            <wp:positionV relativeFrom="paragraph">
              <wp:posOffset>221982</wp:posOffset>
            </wp:positionV>
            <wp:extent cx="667377" cy="106680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77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96C" w:rsidRDefault="0054796C">
      <w:pPr>
        <w:rPr>
          <w:rFonts w:ascii="Cambria"/>
          <w:sz w:val="12"/>
        </w:rPr>
        <w:sectPr w:rsidR="0054796C">
          <w:pgSz w:w="11910" w:h="16840"/>
          <w:pgMar w:top="660" w:right="260" w:bottom="280" w:left="880" w:header="720" w:footer="720" w:gutter="0"/>
          <w:cols w:space="720"/>
        </w:sectPr>
      </w:pPr>
    </w:p>
    <w:p w:rsidR="0054796C" w:rsidRDefault="008E2E12">
      <w:pPr>
        <w:spacing w:before="76"/>
        <w:ind w:left="112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722230</wp:posOffset>
            </wp:positionH>
            <wp:positionV relativeFrom="paragraph">
              <wp:posOffset>306363</wp:posOffset>
            </wp:positionV>
            <wp:extent cx="332165" cy="73151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6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4"/>
        </w:rPr>
        <w:t xml:space="preserve">Оценка задания. </w:t>
      </w:r>
      <w:r>
        <w:rPr>
          <w:w w:val="105"/>
          <w:sz w:val="24"/>
        </w:rPr>
        <w:t xml:space="preserve">Максимальная  оценка за правильно выполненное задание,  Jfi </w:t>
      </w:r>
      <w:r>
        <w:rPr>
          <w:i/>
          <w:w w:val="105"/>
          <w:sz w:val="24"/>
        </w:rPr>
        <w:t xml:space="preserve">баппов, </w:t>
      </w:r>
      <w:r>
        <w:rPr>
          <w:w w:val="105"/>
          <w:sz w:val="24"/>
        </w:rPr>
        <w:t>при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4"/>
          <w:tab w:val="left" w:pos="835"/>
        </w:tabs>
        <w:spacing w:before="16" w:line="298" w:lineRule="exact"/>
        <w:ind w:hanging="361"/>
        <w:rPr>
          <w:i/>
          <w:sz w:val="26"/>
        </w:rPr>
      </w:pPr>
      <w:r>
        <w:rPr>
          <w:sz w:val="26"/>
        </w:rPr>
        <w:t>за</w:t>
      </w:r>
      <w:r>
        <w:rPr>
          <w:spacing w:val="-25"/>
          <w:sz w:val="26"/>
        </w:rPr>
        <w:t xml:space="preserve"> </w:t>
      </w:r>
      <w:r>
        <w:rPr>
          <w:sz w:val="26"/>
        </w:rPr>
        <w:t>правильное</w:t>
      </w:r>
      <w:r>
        <w:rPr>
          <w:spacing w:val="-1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8"/>
          <w:sz w:val="26"/>
        </w:rPr>
        <w:t xml:space="preserve"> </w:t>
      </w:r>
      <w:r>
        <w:rPr>
          <w:sz w:val="26"/>
        </w:rPr>
        <w:t>фрагмента</w:t>
      </w:r>
      <w:r>
        <w:rPr>
          <w:spacing w:val="-14"/>
          <w:sz w:val="26"/>
        </w:rPr>
        <w:t xml:space="preserve"> </w:t>
      </w:r>
      <w:r>
        <w:rPr>
          <w:sz w:val="26"/>
        </w:rPr>
        <w:t>начисляется</w:t>
      </w:r>
      <w:r>
        <w:rPr>
          <w:spacing w:val="-12"/>
          <w:sz w:val="26"/>
        </w:rPr>
        <w:t xml:space="preserve"> </w:t>
      </w:r>
      <w:r>
        <w:rPr>
          <w:sz w:val="26"/>
        </w:rPr>
        <w:t>по</w:t>
      </w:r>
      <w:r>
        <w:rPr>
          <w:spacing w:val="-21"/>
          <w:sz w:val="26"/>
        </w:rPr>
        <w:t xml:space="preserve"> </w:t>
      </w:r>
      <w:r>
        <w:rPr>
          <w:i/>
          <w:sz w:val="26"/>
        </w:rPr>
        <w:t>0.5</w:t>
      </w:r>
      <w:r>
        <w:rPr>
          <w:i/>
          <w:spacing w:val="-22"/>
          <w:sz w:val="26"/>
        </w:rPr>
        <w:t xml:space="preserve"> </w:t>
      </w:r>
      <w:r>
        <w:rPr>
          <w:i/>
          <w:sz w:val="26"/>
        </w:rPr>
        <w:t>баллу,‘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98" w:lineRule="exact"/>
        <w:ind w:left="836" w:hanging="364"/>
        <w:rPr>
          <w:i/>
          <w:sz w:val="26"/>
        </w:rPr>
      </w:pPr>
      <w:r>
        <w:rPr>
          <w:sz w:val="26"/>
        </w:rPr>
        <w:t>За</w:t>
      </w:r>
      <w:r>
        <w:rPr>
          <w:spacing w:val="-43"/>
          <w:sz w:val="26"/>
        </w:rPr>
        <w:t xml:space="preserve"> </w:t>
      </w:r>
      <w:r>
        <w:rPr>
          <w:sz w:val="26"/>
        </w:rPr>
        <w:t>знаниевый</w:t>
      </w:r>
      <w:r>
        <w:rPr>
          <w:spacing w:val="-34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-37"/>
          <w:sz w:val="26"/>
        </w:rPr>
        <w:t xml:space="preserve"> </w:t>
      </w:r>
      <w:r>
        <w:rPr>
          <w:sz w:val="26"/>
        </w:rPr>
        <w:t>начисляется</w:t>
      </w:r>
      <w:r>
        <w:rPr>
          <w:spacing w:val="-35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45"/>
          <w:sz w:val="26"/>
        </w:rPr>
        <w:t xml:space="preserve"> </w:t>
      </w:r>
      <w:r>
        <w:rPr>
          <w:i/>
          <w:sz w:val="26"/>
        </w:rPr>
        <w:t>балла.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1"/>
          <w:tab w:val="left" w:pos="832"/>
        </w:tabs>
        <w:spacing w:line="298" w:lineRule="exact"/>
        <w:ind w:left="831" w:hanging="359"/>
        <w:rPr>
          <w:sz w:val="26"/>
        </w:rPr>
      </w:pPr>
      <w:r>
        <w:rPr>
          <w:sz w:val="26"/>
        </w:rPr>
        <w:t>при отсутствии правильных ответов баллы не</w:t>
      </w:r>
      <w:r>
        <w:rPr>
          <w:spacing w:val="-41"/>
          <w:sz w:val="26"/>
        </w:rPr>
        <w:t xml:space="preserve"> </w:t>
      </w:r>
      <w:r>
        <w:rPr>
          <w:sz w:val="26"/>
        </w:rPr>
        <w:t>начисляются.</w:t>
      </w:r>
    </w:p>
    <w:p w:rsidR="0054796C" w:rsidRDefault="0054796C">
      <w:pPr>
        <w:pStyle w:val="a3"/>
        <w:spacing w:before="1"/>
        <w:rPr>
          <w:sz w:val="26"/>
        </w:rPr>
      </w:pPr>
    </w:p>
    <w:p w:rsidR="0054796C" w:rsidRDefault="008E2E12">
      <w:pPr>
        <w:spacing w:line="232" w:lineRule="auto"/>
        <w:ind w:left="115" w:right="119"/>
        <w:jc w:val="both"/>
        <w:rPr>
          <w:sz w:val="27"/>
        </w:rPr>
      </w:pPr>
      <w:r>
        <w:rPr>
          <w:sz w:val="27"/>
        </w:rPr>
        <w:t>Задание 4. В целях подготовки к ЧС происходит строительство новых и реконструкция (ремонт) существующих инженерно-технических сооружений, предназначенных для защиты нас</w:t>
      </w:r>
      <w:r>
        <w:rPr>
          <w:sz w:val="27"/>
        </w:rPr>
        <w:t>еления и территории от поражающих факторов, вызываемых  техногенными  авариями  и  стихийными бедствиями.</w:t>
      </w:r>
    </w:p>
    <w:p w:rsidR="0054796C" w:rsidRDefault="008E2E12">
      <w:pPr>
        <w:spacing w:line="232" w:lineRule="auto"/>
        <w:ind w:left="115" w:right="129" w:hanging="2"/>
        <w:jc w:val="both"/>
        <w:rPr>
          <w:sz w:val="27"/>
        </w:rPr>
      </w:pPr>
      <w:r>
        <w:rPr>
          <w:sz w:val="27"/>
        </w:rPr>
        <w:t>Укажите основные мероприятия инженерной защиты населения в условиях ЧС техногенного характера.</w:t>
      </w:r>
    </w:p>
    <w:p w:rsidR="0054796C" w:rsidRDefault="0054796C">
      <w:pPr>
        <w:pStyle w:val="a3"/>
        <w:spacing w:before="3"/>
        <w:rPr>
          <w:sz w:val="26"/>
        </w:rPr>
      </w:pPr>
    </w:p>
    <w:p w:rsidR="0054796C" w:rsidRDefault="008E2E12">
      <w:pPr>
        <w:spacing w:before="1"/>
        <w:ind w:left="113"/>
        <w:jc w:val="both"/>
        <w:rPr>
          <w:i/>
          <w:sz w:val="25"/>
        </w:rPr>
      </w:pPr>
      <w:r>
        <w:rPr>
          <w:i/>
          <w:sz w:val="25"/>
        </w:rPr>
        <w:t>Вариант</w:t>
      </w:r>
      <w:r>
        <w:rPr>
          <w:i/>
          <w:spacing w:val="60"/>
          <w:sz w:val="25"/>
        </w:rPr>
        <w:t xml:space="preserve"> </w:t>
      </w:r>
      <w:r>
        <w:rPr>
          <w:i/>
          <w:sz w:val="25"/>
        </w:rPr>
        <w:t>ответа.</w:t>
      </w:r>
    </w:p>
    <w:p w:rsidR="0054796C" w:rsidRDefault="0054796C">
      <w:pPr>
        <w:pStyle w:val="a3"/>
        <w:spacing w:before="1"/>
        <w:rPr>
          <w:i/>
          <w:sz w:val="26"/>
        </w:rPr>
      </w:pPr>
    </w:p>
    <w:p w:rsidR="0054796C" w:rsidRDefault="008E2E12">
      <w:pPr>
        <w:pStyle w:val="5"/>
        <w:numPr>
          <w:ilvl w:val="0"/>
          <w:numId w:val="1"/>
        </w:numPr>
        <w:tabs>
          <w:tab w:val="left" w:pos="834"/>
        </w:tabs>
        <w:spacing w:line="230" w:lineRule="auto"/>
        <w:ind w:right="119" w:hanging="351"/>
      </w:pPr>
      <w:r>
        <w:rPr>
          <w:w w:val="115"/>
        </w:rPr>
        <w:t>Укрытие людей в существующих защитных сооружениях гражданской обороны и в приспособленных сооружениях, подвальных помещениях, цокольных этажах, в подземных пространствах объектов торгово- социального</w:t>
      </w:r>
      <w:r>
        <w:rPr>
          <w:spacing w:val="-25"/>
          <w:w w:val="115"/>
        </w:rPr>
        <w:t xml:space="preserve"> </w:t>
      </w:r>
      <w:r>
        <w:rPr>
          <w:w w:val="115"/>
        </w:rPr>
        <w:t>назначения.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</w:tabs>
        <w:spacing w:line="232" w:lineRule="auto"/>
        <w:ind w:right="115" w:hanging="351"/>
        <w:jc w:val="both"/>
        <w:rPr>
          <w:sz w:val="25"/>
        </w:rPr>
      </w:pPr>
      <w:r>
        <w:rPr>
          <w:w w:val="115"/>
          <w:sz w:val="25"/>
        </w:rPr>
        <w:t>Использование отдельных герметизированных по</w:t>
      </w:r>
      <w:r>
        <w:rPr>
          <w:w w:val="115"/>
          <w:sz w:val="25"/>
        </w:rPr>
        <w:t>мещений в жилых домах и общественных зданиях на территориях, прилегающих к радиационно и химически опасным</w:t>
      </w:r>
      <w:r>
        <w:rPr>
          <w:spacing w:val="-20"/>
          <w:w w:val="115"/>
          <w:sz w:val="25"/>
        </w:rPr>
        <w:t xml:space="preserve"> </w:t>
      </w:r>
      <w:r>
        <w:rPr>
          <w:w w:val="115"/>
          <w:sz w:val="25"/>
        </w:rPr>
        <w:t>объектам.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905"/>
        </w:tabs>
        <w:spacing w:before="3" w:line="230" w:lineRule="auto"/>
        <w:ind w:right="127" w:hanging="351"/>
        <w:jc w:val="both"/>
        <w:rPr>
          <w:sz w:val="25"/>
        </w:rPr>
      </w:pPr>
      <w:r>
        <w:rPr>
          <w:w w:val="115"/>
          <w:sz w:val="25"/>
        </w:rPr>
        <w:t>Предотвращение разливов аварийно химически опасных веществ путем обваловки (насыпающая привозного грунта или заглубления емкости AXOB.</w:t>
      </w:r>
    </w:p>
    <w:p w:rsidR="0054796C" w:rsidRDefault="0054796C">
      <w:pPr>
        <w:pStyle w:val="a3"/>
        <w:spacing w:before="9"/>
        <w:rPr>
          <w:sz w:val="23"/>
        </w:rPr>
      </w:pPr>
    </w:p>
    <w:p w:rsidR="0054796C" w:rsidRDefault="008E2E12">
      <w:pPr>
        <w:pStyle w:val="a3"/>
        <w:spacing w:line="276" w:lineRule="auto"/>
        <w:ind w:left="819" w:right="2058" w:hanging="706"/>
      </w:pPr>
      <w:r>
        <w:rPr>
          <w:w w:val="95"/>
        </w:rPr>
        <w:t>Максимальная</w:t>
      </w:r>
      <w:r>
        <w:rPr>
          <w:spacing w:val="-4"/>
          <w:w w:val="95"/>
        </w:rPr>
        <w:t xml:space="preserve"> </w:t>
      </w:r>
      <w:r>
        <w:rPr>
          <w:w w:val="95"/>
        </w:rPr>
        <w:t>оценка</w:t>
      </w:r>
      <w:r>
        <w:rPr>
          <w:spacing w:val="-14"/>
          <w:w w:val="95"/>
        </w:rPr>
        <w:t xml:space="preserve"> </w:t>
      </w:r>
      <w:r>
        <w:rPr>
          <w:w w:val="95"/>
        </w:rPr>
        <w:t>за</w:t>
      </w:r>
      <w:r>
        <w:rPr>
          <w:spacing w:val="-18"/>
          <w:w w:val="95"/>
        </w:rPr>
        <w:t xml:space="preserve"> </w:t>
      </w:r>
      <w:r>
        <w:rPr>
          <w:w w:val="95"/>
        </w:rPr>
        <w:t>правильно</w:t>
      </w:r>
      <w:r>
        <w:rPr>
          <w:spacing w:val="-7"/>
          <w:w w:val="95"/>
        </w:rPr>
        <w:t xml:space="preserve"> </w:t>
      </w:r>
      <w:r>
        <w:rPr>
          <w:w w:val="95"/>
        </w:rPr>
        <w:t>выполненное</w:t>
      </w:r>
      <w:r>
        <w:rPr>
          <w:spacing w:val="-2"/>
          <w:w w:val="95"/>
        </w:rPr>
        <w:t xml:space="preserve"> </w:t>
      </w:r>
      <w:r>
        <w:rPr>
          <w:w w:val="95"/>
        </w:rPr>
        <w:t>задание</w:t>
      </w:r>
      <w:r>
        <w:rPr>
          <w:spacing w:val="-12"/>
          <w:w w:val="95"/>
        </w:rPr>
        <w:t xml:space="preserve"> </w:t>
      </w:r>
      <w:r>
        <w:rPr>
          <w:w w:val="90"/>
        </w:rPr>
        <w:t>—</w:t>
      </w:r>
      <w:r>
        <w:rPr>
          <w:spacing w:val="-38"/>
          <w:w w:val="90"/>
        </w:rPr>
        <w:t xml:space="preserve"> </w:t>
      </w:r>
      <w:r>
        <w:rPr>
          <w:i/>
          <w:w w:val="95"/>
        </w:rPr>
        <w:t>10</w:t>
      </w:r>
      <w:r>
        <w:rPr>
          <w:i/>
          <w:spacing w:val="-22"/>
          <w:w w:val="95"/>
        </w:rPr>
        <w:t xml:space="preserve"> </w:t>
      </w:r>
      <w:r>
        <w:rPr>
          <w:i/>
          <w:w w:val="95"/>
        </w:rPr>
        <w:t>баллов,</w:t>
      </w:r>
      <w:r>
        <w:rPr>
          <w:i/>
          <w:spacing w:val="-12"/>
          <w:w w:val="95"/>
        </w:rPr>
        <w:t xml:space="preserve"> </w:t>
      </w:r>
      <w:r>
        <w:rPr>
          <w:w w:val="95"/>
        </w:rPr>
        <w:t>при</w:t>
      </w:r>
      <w:r>
        <w:rPr>
          <w:spacing w:val="-4"/>
          <w:w w:val="95"/>
        </w:rPr>
        <w:t xml:space="preserve"> </w:t>
      </w:r>
      <w:r>
        <w:rPr>
          <w:w w:val="95"/>
        </w:rPr>
        <w:t xml:space="preserve">этом: </w:t>
      </w:r>
      <w:r>
        <w:t>а) за  правильный ответ</w:t>
      </w:r>
      <w:r>
        <w:rPr>
          <w:spacing w:val="-10"/>
        </w:rPr>
        <w:t xml:space="preserve"> </w:t>
      </w:r>
      <w:r>
        <w:t>:</w:t>
      </w:r>
    </w:p>
    <w:p w:rsidR="0054796C" w:rsidRDefault="008E2E12">
      <w:pPr>
        <w:pStyle w:val="4"/>
        <w:numPr>
          <w:ilvl w:val="0"/>
          <w:numId w:val="1"/>
        </w:numPr>
        <w:tabs>
          <w:tab w:val="left" w:pos="834"/>
          <w:tab w:val="left" w:pos="835"/>
        </w:tabs>
        <w:spacing w:line="261" w:lineRule="exact"/>
        <w:ind w:left="834"/>
        <w:rPr>
          <w:i/>
        </w:rPr>
      </w:pPr>
      <w:r>
        <w:t>за</w:t>
      </w:r>
      <w:r>
        <w:rPr>
          <w:spacing w:val="-26"/>
        </w:rPr>
        <w:t xml:space="preserve"> </w:t>
      </w:r>
      <w:r>
        <w:t>правильное</w:t>
      </w:r>
      <w:r>
        <w:rPr>
          <w:spacing w:val="-12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фрагмента</w:t>
      </w:r>
      <w:r>
        <w:rPr>
          <w:spacing w:val="-14"/>
        </w:rPr>
        <w:t xml:space="preserve"> </w:t>
      </w:r>
      <w:r>
        <w:t>начисляется</w:t>
      </w:r>
      <w:r>
        <w:rPr>
          <w:spacing w:val="-7"/>
        </w:rPr>
        <w:t xml:space="preserve"> </w:t>
      </w:r>
      <w:r>
        <w:t>по</w:t>
      </w:r>
      <w:r>
        <w:rPr>
          <w:spacing w:val="-21"/>
        </w:rPr>
        <w:t xml:space="preserve"> </w:t>
      </w:r>
      <w:r>
        <w:rPr>
          <w:i/>
        </w:rPr>
        <w:t>3</w:t>
      </w:r>
      <w:r>
        <w:rPr>
          <w:i/>
          <w:spacing w:val="-25"/>
        </w:rPr>
        <w:t xml:space="preserve"> </w:t>
      </w:r>
      <w:r>
        <w:rPr>
          <w:i/>
        </w:rPr>
        <w:t>балла,’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6"/>
          <w:tab w:val="left" w:pos="837"/>
        </w:tabs>
        <w:spacing w:line="297" w:lineRule="exact"/>
        <w:ind w:left="836" w:hanging="364"/>
        <w:rPr>
          <w:i/>
          <w:sz w:val="26"/>
        </w:rPr>
      </w:pPr>
      <w:r>
        <w:rPr>
          <w:sz w:val="26"/>
        </w:rPr>
        <w:t>За</w:t>
      </w:r>
      <w:r>
        <w:rPr>
          <w:spacing w:val="-42"/>
          <w:sz w:val="26"/>
        </w:rPr>
        <w:t xml:space="preserve"> </w:t>
      </w:r>
      <w:r>
        <w:rPr>
          <w:sz w:val="26"/>
        </w:rPr>
        <w:t>знаниевый</w:t>
      </w:r>
      <w:r>
        <w:rPr>
          <w:spacing w:val="-33"/>
          <w:sz w:val="26"/>
        </w:rPr>
        <w:t xml:space="preserve"> </w:t>
      </w:r>
      <w:r>
        <w:rPr>
          <w:sz w:val="26"/>
        </w:rPr>
        <w:t>компонент</w:t>
      </w:r>
      <w:r>
        <w:rPr>
          <w:spacing w:val="-35"/>
          <w:sz w:val="26"/>
        </w:rPr>
        <w:t xml:space="preserve"> </w:t>
      </w:r>
      <w:r>
        <w:rPr>
          <w:sz w:val="26"/>
        </w:rPr>
        <w:t>начисляется</w:t>
      </w:r>
      <w:r>
        <w:rPr>
          <w:spacing w:val="-33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44"/>
          <w:sz w:val="26"/>
        </w:rPr>
        <w:t xml:space="preserve"> </w:t>
      </w:r>
      <w:r>
        <w:rPr>
          <w:i/>
          <w:sz w:val="26"/>
        </w:rPr>
        <w:t>балл.</w:t>
      </w:r>
    </w:p>
    <w:p w:rsidR="0054796C" w:rsidRDefault="008E2E12">
      <w:pPr>
        <w:pStyle w:val="a3"/>
        <w:spacing w:line="275" w:lineRule="exact"/>
        <w:ind w:left="823"/>
      </w:pPr>
      <w:r>
        <w:t>б) при отсутствии правильных ответов баллы не начисляются.</w:t>
      </w:r>
    </w:p>
    <w:p w:rsidR="0054796C" w:rsidRDefault="0054796C">
      <w:pPr>
        <w:pStyle w:val="a3"/>
        <w:rPr>
          <w:sz w:val="26"/>
        </w:rPr>
      </w:pPr>
    </w:p>
    <w:p w:rsidR="0054796C" w:rsidRDefault="0054796C">
      <w:pPr>
        <w:pStyle w:val="a3"/>
        <w:spacing w:before="5"/>
      </w:pPr>
    </w:p>
    <w:p w:rsidR="0054796C" w:rsidRDefault="008E2E12">
      <w:pPr>
        <w:pStyle w:val="1"/>
        <w:spacing w:line="232" w:lineRule="auto"/>
        <w:ind w:left="109" w:right="109" w:firstLine="1"/>
      </w:pPr>
      <w:r>
        <w:t>ЗАДАНИЕ 5. Гигиена относится к наиболее древним отраслям медицинских знаний. Для изучения санитарного состояния среды, окружающей человека, и её влияния на организм используются физические, химические, физиологические, токсикологические и другие методы поз</w:t>
      </w:r>
      <w:r>
        <w:t>воляющие определить уровень здоровья.</w:t>
      </w:r>
    </w:p>
    <w:p w:rsidR="0054796C" w:rsidRDefault="008E2E12">
      <w:pPr>
        <w:pStyle w:val="4"/>
        <w:spacing w:before="260" w:line="240" w:lineRule="auto"/>
        <w:ind w:left="815" w:firstLine="0"/>
      </w:pPr>
      <w:r>
        <w:t>А) Вставьте недостающие фрагменты  в определение  из предложенных ниже:</w:t>
      </w:r>
    </w:p>
    <w:p w:rsidR="0054796C" w:rsidRDefault="0054796C">
      <w:pPr>
        <w:pStyle w:val="a3"/>
        <w:rPr>
          <w:sz w:val="27"/>
        </w:rPr>
      </w:pPr>
    </w:p>
    <w:p w:rsidR="0054796C" w:rsidRDefault="008E2E12">
      <w:pPr>
        <w:spacing w:line="276" w:lineRule="auto"/>
        <w:ind w:left="111" w:right="104" w:firstLine="1"/>
        <w:jc w:val="both"/>
        <w:rPr>
          <w:sz w:val="28"/>
        </w:rPr>
      </w:pPr>
      <w:r>
        <w:rPr>
          <w:i/>
          <w:sz w:val="28"/>
        </w:rPr>
        <w:t xml:space="preserve">Гигиена — </w:t>
      </w:r>
      <w:r>
        <w:rPr>
          <w:sz w:val="28"/>
        </w:rPr>
        <w:t xml:space="preserve">это область шебпqпны, изучающая влияние условий жизни и труда на </w:t>
      </w:r>
      <w:r>
        <w:rPr>
          <w:i/>
          <w:sz w:val="28"/>
        </w:rPr>
        <w:t>здоровье</w:t>
      </w:r>
      <w:r>
        <w:rPr>
          <w:i/>
          <w:spacing w:val="-2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9"/>
          <w:sz w:val="28"/>
        </w:rPr>
        <w:t xml:space="preserve"> </w:t>
      </w:r>
      <w:r>
        <w:rPr>
          <w:sz w:val="28"/>
        </w:rPr>
        <w:t>и</w:t>
      </w:r>
      <w:r>
        <w:rPr>
          <w:spacing w:val="-37"/>
          <w:sz w:val="28"/>
        </w:rPr>
        <w:t xml:space="preserve"> </w:t>
      </w:r>
      <w:r>
        <w:rPr>
          <w:sz w:val="28"/>
        </w:rPr>
        <w:t>разрабатывающая</w:t>
      </w:r>
      <w:r>
        <w:rPr>
          <w:spacing w:val="-33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-30"/>
          <w:sz w:val="28"/>
        </w:rPr>
        <w:t xml:space="preserve"> </w:t>
      </w:r>
      <w:r>
        <w:rPr>
          <w:i/>
          <w:sz w:val="28"/>
        </w:rPr>
        <w:t>профилактики</w:t>
      </w:r>
      <w:r>
        <w:rPr>
          <w:i/>
          <w:spacing w:val="-2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6"/>
          <w:sz w:val="28"/>
        </w:rPr>
        <w:t xml:space="preserve"> </w:t>
      </w:r>
      <w:r>
        <w:rPr>
          <w:sz w:val="28"/>
        </w:rPr>
        <w:t>заболе</w:t>
      </w:r>
      <w:r>
        <w:rPr>
          <w:sz w:val="28"/>
        </w:rPr>
        <w:t xml:space="preserve">ваний, обеспечения оптимальных условий существования, </w:t>
      </w:r>
      <w:r>
        <w:rPr>
          <w:i/>
          <w:sz w:val="28"/>
        </w:rPr>
        <w:t xml:space="preserve">сохранения здоровья </w:t>
      </w:r>
      <w:r>
        <w:rPr>
          <w:sz w:val="28"/>
        </w:rPr>
        <w:t xml:space="preserve">и </w:t>
      </w:r>
      <w:r>
        <w:rPr>
          <w:w w:val="95"/>
          <w:sz w:val="28"/>
        </w:rPr>
        <w:t>продления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жизни.</w:t>
      </w:r>
    </w:p>
    <w:p w:rsidR="0054796C" w:rsidRDefault="0054796C">
      <w:pPr>
        <w:spacing w:line="276" w:lineRule="auto"/>
        <w:jc w:val="both"/>
        <w:rPr>
          <w:sz w:val="28"/>
        </w:rPr>
        <w:sectPr w:rsidR="0054796C">
          <w:pgSz w:w="11910" w:h="16840"/>
          <w:pgMar w:top="900" w:right="740" w:bottom="280" w:left="1020" w:header="720" w:footer="720" w:gutter="0"/>
          <w:cols w:space="720"/>
        </w:sectPr>
      </w:pPr>
    </w:p>
    <w:p w:rsidR="0054796C" w:rsidRDefault="008E2E12">
      <w:pPr>
        <w:pStyle w:val="a3"/>
        <w:spacing w:before="88"/>
        <w:ind w:left="230" w:firstLine="708"/>
        <w:rPr>
          <w:rFonts w:ascii="Cambria" w:hAnsi="Cambria"/>
        </w:rPr>
      </w:pPr>
      <w:r>
        <w:rPr>
          <w:rFonts w:ascii="Cambria" w:hAnsi="Cambria"/>
          <w:w w:val="105"/>
        </w:rPr>
        <w:lastRenderedPageBreak/>
        <w:t xml:space="preserve">Б) Заполните таблицу, указав основные показатели, которые характеризуют </w:t>
      </w:r>
      <w:r>
        <w:rPr>
          <w:rFonts w:ascii="Cambria" w:hAnsi="Cambria"/>
        </w:rPr>
        <w:t>уровень</w:t>
      </w:r>
      <w:r>
        <w:rPr>
          <w:rFonts w:ascii="Cambria" w:hAnsi="Cambria"/>
          <w:spacing w:val="50"/>
        </w:rPr>
        <w:t xml:space="preserve"> </w:t>
      </w:r>
      <w:r>
        <w:rPr>
          <w:rFonts w:ascii="Cambria" w:hAnsi="Cambria"/>
        </w:rPr>
        <w:t>здоровья.</w:t>
      </w:r>
    </w:p>
    <w:p w:rsidR="0054796C" w:rsidRDefault="0054796C">
      <w:pPr>
        <w:pStyle w:val="a3"/>
        <w:spacing w:before="6"/>
        <w:rPr>
          <w:rFonts w:ascii="Cambria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24"/>
      </w:tblGrid>
      <w:tr w:rsidR="0054796C">
        <w:trPr>
          <w:trHeight w:val="1380"/>
        </w:trPr>
        <w:tc>
          <w:tcPr>
            <w:tcW w:w="1526" w:type="dxa"/>
            <w:vMerge w:val="restart"/>
            <w:textDirection w:val="btLr"/>
          </w:tcPr>
          <w:p w:rsidR="0054796C" w:rsidRDefault="0054796C">
            <w:pPr>
              <w:pStyle w:val="TableParagraph"/>
              <w:jc w:val="left"/>
              <w:rPr>
                <w:rFonts w:ascii="Cambria"/>
                <w:sz w:val="37"/>
              </w:rPr>
            </w:pPr>
          </w:p>
          <w:p w:rsidR="0054796C" w:rsidRDefault="008E2E12">
            <w:pPr>
              <w:pStyle w:val="TableParagraph"/>
              <w:ind w:left="281"/>
              <w:jc w:val="left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02"/>
                <w:sz w:val="28"/>
              </w:rPr>
              <w:t>Основные</w:t>
            </w:r>
            <w:r>
              <w:rPr>
                <w:rFonts w:ascii="Cambria" w:hAnsi="Cambria"/>
                <w:spacing w:val="25"/>
                <w:sz w:val="28"/>
              </w:rPr>
              <w:t xml:space="preserve"> </w:t>
            </w:r>
            <w:r>
              <w:rPr>
                <w:rFonts w:ascii="Cambria" w:hAnsi="Cambria"/>
                <w:w w:val="103"/>
                <w:sz w:val="28"/>
              </w:rPr>
              <w:t>показатели</w:t>
            </w:r>
          </w:p>
        </w:tc>
        <w:tc>
          <w:tcPr>
            <w:tcW w:w="8624" w:type="dxa"/>
          </w:tcPr>
          <w:p w:rsidR="0054796C" w:rsidRDefault="0054796C">
            <w:pPr>
              <w:pStyle w:val="TableParagraph"/>
              <w:jc w:val="left"/>
              <w:rPr>
                <w:rFonts w:ascii="Cambria"/>
                <w:sz w:val="21"/>
              </w:rPr>
            </w:pPr>
          </w:p>
          <w:p w:rsidR="0054796C" w:rsidRDefault="008E2E12">
            <w:pPr>
              <w:pStyle w:val="TableParagraph"/>
              <w:ind w:left="114" w:right="110" w:firstLine="1"/>
              <w:jc w:val="both"/>
              <w:rPr>
                <w:sz w:val="24"/>
              </w:rPr>
            </w:pPr>
            <w:r>
              <w:rPr>
                <w:sz w:val="25"/>
              </w:rPr>
              <w:t xml:space="preserve">Объективные (температура тела, кровяное давление, частота пульса, процент </w:t>
            </w:r>
            <w:r>
              <w:rPr>
                <w:sz w:val="24"/>
              </w:rPr>
              <w:t>содержания гемоглобина и число лейкоцитов в крови, содержание caxapa и многие другие).</w:t>
            </w:r>
          </w:p>
        </w:tc>
      </w:tr>
      <w:tr w:rsidR="0054796C">
        <w:trPr>
          <w:trHeight w:val="80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54796C" w:rsidRDefault="0054796C"/>
        </w:tc>
        <w:tc>
          <w:tcPr>
            <w:tcW w:w="8624" w:type="dxa"/>
          </w:tcPr>
          <w:p w:rsidR="0054796C" w:rsidRDefault="0054796C">
            <w:pPr>
              <w:pStyle w:val="TableParagraph"/>
              <w:spacing w:before="1"/>
              <w:jc w:val="left"/>
              <w:rPr>
                <w:rFonts w:ascii="Cambria"/>
                <w:sz w:val="20"/>
              </w:rPr>
            </w:pPr>
          </w:p>
          <w:p w:rsidR="0054796C" w:rsidRDefault="008E2E12">
            <w:pPr>
              <w:pStyle w:val="TableParagraph"/>
              <w:spacing w:before="1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Субъективные (самочувствие, настроение, наличие аппетита, сон и др.).</w:t>
            </w:r>
          </w:p>
        </w:tc>
      </w:tr>
      <w:tr w:rsidR="0054796C">
        <w:trPr>
          <w:trHeight w:val="1080"/>
        </w:trPr>
        <w:tc>
          <w:tcPr>
            <w:tcW w:w="1526" w:type="dxa"/>
            <w:vMerge/>
            <w:tcBorders>
              <w:top w:val="nil"/>
            </w:tcBorders>
            <w:textDirection w:val="btLr"/>
          </w:tcPr>
          <w:p w:rsidR="0054796C" w:rsidRDefault="0054796C"/>
        </w:tc>
        <w:tc>
          <w:tcPr>
            <w:tcW w:w="8624" w:type="dxa"/>
          </w:tcPr>
          <w:p w:rsidR="0054796C" w:rsidRDefault="0054796C">
            <w:pPr>
              <w:pStyle w:val="TableParagraph"/>
              <w:spacing w:before="11"/>
              <w:jc w:val="left"/>
              <w:rPr>
                <w:rFonts w:ascii="Cambria"/>
                <w:sz w:val="20"/>
              </w:rPr>
            </w:pPr>
          </w:p>
          <w:p w:rsidR="0054796C" w:rsidRDefault="008E2E12">
            <w:pPr>
              <w:pStyle w:val="TableParagraph"/>
              <w:spacing w:line="242" w:lineRule="auto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Количество здоровья (физические, умственные, голод, холод, стресс и др.) без изменений состояния, т. е. без остаточных последствий).</w:t>
            </w:r>
          </w:p>
        </w:tc>
      </w:tr>
    </w:tbl>
    <w:p w:rsidR="0054796C" w:rsidRDefault="0054796C">
      <w:pPr>
        <w:pStyle w:val="a3"/>
        <w:spacing w:before="3"/>
        <w:rPr>
          <w:rFonts w:ascii="Cambria"/>
          <w:sz w:val="22"/>
        </w:rPr>
      </w:pPr>
    </w:p>
    <w:p w:rsidR="0054796C" w:rsidRDefault="008E2E12">
      <w:pPr>
        <w:pStyle w:val="a3"/>
        <w:spacing w:line="280" w:lineRule="exact"/>
        <w:ind w:left="233"/>
        <w:jc w:val="both"/>
        <w:rPr>
          <w:rFonts w:ascii="Cambria" w:hAnsi="Cambria"/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1218954</wp:posOffset>
            </wp:positionH>
            <wp:positionV relativeFrom="paragraph">
              <wp:posOffset>-1235933</wp:posOffset>
            </wp:positionV>
            <wp:extent cx="124942" cy="18897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" cy="1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Оценка задания. Максимальная  оценка за правильно выполненное  задание </w:t>
      </w:r>
      <w:r>
        <w:rPr>
          <w:rFonts w:ascii="Cambria" w:hAnsi="Cambria"/>
          <w:w w:val="85"/>
        </w:rPr>
        <w:t xml:space="preserve">— </w:t>
      </w:r>
      <w:r>
        <w:rPr>
          <w:rFonts w:ascii="Cambria" w:hAnsi="Cambria"/>
          <w:i/>
        </w:rPr>
        <w:t>10  баллов,</w:t>
      </w:r>
    </w:p>
    <w:p w:rsidR="0054796C" w:rsidRDefault="008E2E12">
      <w:pPr>
        <w:pStyle w:val="a3"/>
        <w:spacing w:line="280" w:lineRule="exact"/>
        <w:ind w:left="234"/>
        <w:jc w:val="both"/>
        <w:rPr>
          <w:rFonts w:ascii="Cambria" w:hAnsi="Cambria"/>
        </w:rPr>
      </w:pPr>
      <w:r>
        <w:rPr>
          <w:rFonts w:ascii="Cambria" w:hAnsi="Cambria"/>
        </w:rPr>
        <w:t>при этом:</w:t>
      </w:r>
    </w:p>
    <w:p w:rsidR="0054796C" w:rsidRDefault="008E2E12">
      <w:pPr>
        <w:pStyle w:val="a3"/>
        <w:spacing w:before="2"/>
        <w:ind w:left="943"/>
        <w:rPr>
          <w:rFonts w:ascii="Cambria" w:hAnsi="Cambria"/>
        </w:rPr>
      </w:pPr>
      <w:r>
        <w:rPr>
          <w:rFonts w:ascii="Cambria" w:hAnsi="Cambria"/>
        </w:rPr>
        <w:t>а) за правильное выполнен</w:t>
      </w:r>
      <w:r>
        <w:rPr>
          <w:rFonts w:ascii="Cambria" w:hAnsi="Cambria"/>
        </w:rPr>
        <w:t>ие части:</w:t>
      </w:r>
    </w:p>
    <w:p w:rsidR="0054796C" w:rsidRDefault="008E2E12">
      <w:pPr>
        <w:spacing w:before="1"/>
        <w:ind w:left="940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«А» задания начисляется </w:t>
      </w:r>
      <w:r>
        <w:rPr>
          <w:rFonts w:ascii="Cambria" w:hAnsi="Cambria"/>
          <w:i/>
          <w:sz w:val="24"/>
        </w:rPr>
        <w:t xml:space="preserve">4 баллов </w:t>
      </w:r>
      <w:r>
        <w:rPr>
          <w:rFonts w:ascii="Cambria" w:hAnsi="Cambria"/>
          <w:sz w:val="24"/>
        </w:rPr>
        <w:t xml:space="preserve">за каждый правильный фрагменты по </w:t>
      </w:r>
      <w:r>
        <w:rPr>
          <w:rFonts w:ascii="Cambria" w:hAnsi="Cambria"/>
          <w:i/>
          <w:sz w:val="24"/>
        </w:rPr>
        <w:t>1 баллу);</w:t>
      </w:r>
    </w:p>
    <w:p w:rsidR="0054796C" w:rsidRDefault="008E2E12">
      <w:pPr>
        <w:spacing w:before="1" w:line="280" w:lineRule="exact"/>
        <w:ind w:left="940"/>
        <w:rPr>
          <w:rFonts w:ascii="Cambria" w:hAnsi="Cambria"/>
          <w:i/>
          <w:sz w:val="24"/>
        </w:rPr>
      </w:pPr>
      <w:r>
        <w:rPr>
          <w:rFonts w:ascii="Cambria" w:hAnsi="Cambria"/>
          <w:sz w:val="24"/>
        </w:rPr>
        <w:t xml:space="preserve">«Б» задания начисляется </w:t>
      </w:r>
      <w:r>
        <w:rPr>
          <w:rFonts w:ascii="Cambria" w:hAnsi="Cambria"/>
          <w:i/>
          <w:sz w:val="24"/>
        </w:rPr>
        <w:t xml:space="preserve">6 баллов </w:t>
      </w:r>
      <w:r>
        <w:rPr>
          <w:rFonts w:ascii="Cambria" w:hAnsi="Cambria"/>
          <w:sz w:val="24"/>
        </w:rPr>
        <w:t xml:space="preserve">за каждый правильный фрагменты по 2 </w:t>
      </w:r>
      <w:r>
        <w:rPr>
          <w:rFonts w:ascii="Cambria" w:hAnsi="Cambria"/>
          <w:i/>
          <w:sz w:val="24"/>
        </w:rPr>
        <w:t>балла);</w:t>
      </w:r>
    </w:p>
    <w:p w:rsidR="0054796C" w:rsidRDefault="008E2E12">
      <w:pPr>
        <w:pStyle w:val="a3"/>
        <w:spacing w:line="280" w:lineRule="exact"/>
        <w:ind w:left="942"/>
        <w:rPr>
          <w:rFonts w:ascii="Cambria" w:hAnsi="Cambria"/>
        </w:rPr>
      </w:pPr>
      <w:r>
        <w:rPr>
          <w:rFonts w:ascii="Cambria" w:hAnsi="Cambria"/>
        </w:rPr>
        <w:t>б) при отсутствии правильных и не указанных ответов баллы не начисляются.</w:t>
      </w:r>
    </w:p>
    <w:p w:rsidR="0054796C" w:rsidRDefault="0054796C">
      <w:pPr>
        <w:pStyle w:val="a3"/>
        <w:spacing w:before="8"/>
        <w:rPr>
          <w:rFonts w:ascii="Cambria"/>
          <w:sz w:val="31"/>
        </w:rPr>
      </w:pPr>
    </w:p>
    <w:p w:rsidR="0054796C" w:rsidRDefault="008E2E12">
      <w:pPr>
        <w:ind w:left="236" w:right="249"/>
        <w:jc w:val="both"/>
        <w:rPr>
          <w:sz w:val="28"/>
        </w:rPr>
      </w:pPr>
      <w:r>
        <w:rPr>
          <w:w w:val="105"/>
          <w:sz w:val="28"/>
        </w:rPr>
        <w:t>ЗАДАНИЕ 6. На картинке изображено распределение задач между боицами при оказании первои помощи раненому в укрытии. Укажите</w:t>
      </w:r>
      <w:r>
        <w:rPr>
          <w:spacing w:val="72"/>
          <w:w w:val="105"/>
          <w:sz w:val="28"/>
        </w:rPr>
        <w:t xml:space="preserve"> </w:t>
      </w:r>
      <w:r>
        <w:rPr>
          <w:w w:val="105"/>
          <w:sz w:val="28"/>
        </w:rPr>
        <w:t>действие каждого бойца?</w:t>
      </w:r>
    </w:p>
    <w:p w:rsidR="0054796C" w:rsidRDefault="008E2E12">
      <w:pPr>
        <w:pStyle w:val="a3"/>
        <w:spacing w:before="7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1450555</wp:posOffset>
            </wp:positionH>
            <wp:positionV relativeFrom="paragraph">
              <wp:posOffset>131781</wp:posOffset>
            </wp:positionV>
            <wp:extent cx="4558889" cy="3480816"/>
            <wp:effectExtent l="0" t="0" r="0" b="0"/>
            <wp:wrapTopAndBottom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8889" cy="3480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96C" w:rsidRDefault="008E2E12">
      <w:pPr>
        <w:pStyle w:val="a3"/>
        <w:spacing w:before="68"/>
        <w:ind w:left="231" w:right="238" w:firstLine="1"/>
        <w:jc w:val="both"/>
      </w:pPr>
      <w:r>
        <w:rPr>
          <w:color w:val="1F1F1F"/>
        </w:rPr>
        <w:t>Первый номер. Помогает третьему номеру втащить раненого в укрытие. Затем приступает к снятию каски и выявле</w:t>
      </w:r>
      <w:r>
        <w:rPr>
          <w:color w:val="1F1F1F"/>
        </w:rPr>
        <w:t>нию признаков биологической смерти (см ). Осматривает голову на наличие ран и повреждений костей черепа. Во время транспортировки к санитарному транспорту несет головной конец носилок слева.</w:t>
      </w:r>
    </w:p>
    <w:p w:rsidR="0054796C" w:rsidRDefault="0054796C">
      <w:pPr>
        <w:jc w:val="both"/>
        <w:sectPr w:rsidR="0054796C">
          <w:pgSz w:w="11910" w:h="16840"/>
          <w:pgMar w:top="640" w:right="620" w:bottom="280" w:left="900" w:header="720" w:footer="720" w:gutter="0"/>
          <w:cols w:space="720"/>
        </w:sectPr>
      </w:pPr>
    </w:p>
    <w:p w:rsidR="0054796C" w:rsidRDefault="008E2E12">
      <w:pPr>
        <w:pStyle w:val="a3"/>
        <w:spacing w:before="76"/>
        <w:ind w:left="113" w:right="128" w:hanging="1"/>
        <w:jc w:val="both"/>
      </w:pPr>
      <w:r>
        <w:rPr>
          <w:color w:val="1F1F1F"/>
        </w:rPr>
        <w:lastRenderedPageBreak/>
        <w:t xml:space="preserve">Второй номер. Расстилает плащевые носилки или плащ </w:t>
      </w:r>
      <w:r>
        <w:rPr>
          <w:color w:val="1F1F1F"/>
        </w:rPr>
        <w:t>палатку. Затем снимает с раненого разгрузочный жилет и бронежилет, определяет пульс на сонной артерии. В случае клинической смерти наносит прекордиальный удар, проводит непрямой массаж сердца. Во время транспортировки к санитарному транспорту несет головно</w:t>
      </w:r>
      <w:r>
        <w:rPr>
          <w:color w:val="1F1F1F"/>
        </w:rPr>
        <w:t>й конец носилок справа.</w:t>
      </w:r>
    </w:p>
    <w:p w:rsidR="0054796C" w:rsidRDefault="0054796C">
      <w:pPr>
        <w:pStyle w:val="a3"/>
        <w:spacing w:before="8"/>
        <w:rPr>
          <w:sz w:val="35"/>
        </w:rPr>
      </w:pPr>
    </w:p>
    <w:p w:rsidR="0054796C" w:rsidRDefault="008E2E12">
      <w:pPr>
        <w:pStyle w:val="a3"/>
        <w:spacing w:line="242" w:lineRule="auto"/>
        <w:ind w:left="113" w:right="952" w:firstLine="1"/>
      </w:pPr>
      <w:r>
        <w:rPr>
          <w:color w:val="1F1F1F"/>
        </w:rPr>
        <w:t>Третий номер. После транспортировки раненого в укрытие помогает снять разгрузочный  жилет и затем бронежилет. Расстегивает поясной ремень. Во время</w:t>
      </w:r>
    </w:p>
    <w:p w:rsidR="0054796C" w:rsidRDefault="008E2E12">
      <w:pPr>
        <w:pStyle w:val="a3"/>
        <w:spacing w:line="242" w:lineRule="auto"/>
        <w:ind w:left="111" w:right="136"/>
        <w:jc w:val="both"/>
      </w:pPr>
      <w:r>
        <w:rPr>
          <w:color w:val="1F1F1F"/>
        </w:rPr>
        <w:t>проведения реанимации приподнимает ноги раненого. При транспортировке к санитарному</w:t>
      </w:r>
      <w:r>
        <w:rPr>
          <w:color w:val="1F1F1F"/>
        </w:rPr>
        <w:t xml:space="preserve"> транспорту несет ножной конец носилок.</w:t>
      </w:r>
    </w:p>
    <w:p w:rsidR="0054796C" w:rsidRDefault="0054796C">
      <w:pPr>
        <w:pStyle w:val="a3"/>
        <w:spacing w:before="3"/>
        <w:rPr>
          <w:sz w:val="36"/>
        </w:rPr>
      </w:pPr>
    </w:p>
    <w:p w:rsidR="0054796C" w:rsidRDefault="008E2E12">
      <w:pPr>
        <w:pStyle w:val="a3"/>
        <w:ind w:left="113" w:right="112" w:hanging="1"/>
        <w:jc w:val="both"/>
      </w:pPr>
      <w:r>
        <w:rPr>
          <w:color w:val="1F1F1F"/>
        </w:rPr>
        <w:t>Четвертый номер. Обеспечивает огневое прикрытие. При возможности помогает перенести раненого с земли на носилки и транспортировать его к санитарному транспорту, оставляя за собой задачу огневого прикрытия.</w:t>
      </w:r>
    </w:p>
    <w:p w:rsidR="0054796C" w:rsidRDefault="0054796C">
      <w:pPr>
        <w:pStyle w:val="a3"/>
        <w:spacing w:before="7"/>
        <w:rPr>
          <w:sz w:val="35"/>
        </w:rPr>
      </w:pPr>
    </w:p>
    <w:p w:rsidR="0054796C" w:rsidRDefault="008E2E12">
      <w:pPr>
        <w:ind w:left="113"/>
        <w:jc w:val="both"/>
        <w:rPr>
          <w:sz w:val="24"/>
        </w:rPr>
      </w:pPr>
      <w:r>
        <w:rPr>
          <w:b/>
          <w:w w:val="95"/>
          <w:sz w:val="24"/>
        </w:rPr>
        <w:t xml:space="preserve">Оценка задания. </w:t>
      </w:r>
      <w:r>
        <w:rPr>
          <w:w w:val="95"/>
          <w:sz w:val="24"/>
        </w:rPr>
        <w:t xml:space="preserve">Максималъная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i/>
          <w:w w:val="95"/>
          <w:sz w:val="24"/>
        </w:rPr>
        <w:t xml:space="preserve">10 баллов, </w:t>
      </w:r>
      <w:r>
        <w:rPr>
          <w:w w:val="95"/>
          <w:sz w:val="24"/>
        </w:rPr>
        <w:t>при этом:</w:t>
      </w:r>
    </w:p>
    <w:p w:rsidR="0054796C" w:rsidRDefault="008E2E12">
      <w:pPr>
        <w:pStyle w:val="a4"/>
        <w:numPr>
          <w:ilvl w:val="1"/>
          <w:numId w:val="1"/>
        </w:numPr>
        <w:tabs>
          <w:tab w:val="left" w:pos="1531"/>
        </w:tabs>
        <w:spacing w:before="2" w:line="275" w:lineRule="exact"/>
        <w:rPr>
          <w:i/>
          <w:sz w:val="24"/>
        </w:rPr>
      </w:pPr>
      <w:r>
        <w:rPr>
          <w:sz w:val="24"/>
        </w:rPr>
        <w:t>за</w:t>
      </w:r>
      <w:r>
        <w:rPr>
          <w:spacing w:val="-3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7"/>
          <w:sz w:val="24"/>
        </w:rPr>
        <w:t xml:space="preserve"> </w:t>
      </w:r>
      <w:r>
        <w:rPr>
          <w:sz w:val="24"/>
        </w:rPr>
        <w:t>по</w:t>
      </w:r>
      <w:r>
        <w:rPr>
          <w:spacing w:val="-2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2"/>
          <w:sz w:val="24"/>
        </w:rPr>
        <w:t xml:space="preserve"> </w:t>
      </w:r>
      <w:r>
        <w:rPr>
          <w:sz w:val="24"/>
        </w:rPr>
        <w:t>из</w:t>
      </w:r>
      <w:r>
        <w:rPr>
          <w:spacing w:val="-30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2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5"/>
          <w:sz w:val="24"/>
        </w:rPr>
        <w:t xml:space="preserve"> </w:t>
      </w:r>
      <w:r>
        <w:rPr>
          <w:sz w:val="24"/>
        </w:rPr>
        <w:t>начисляется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26"/>
          <w:sz w:val="24"/>
        </w:rPr>
        <w:t xml:space="preserve"> </w:t>
      </w:r>
      <w:r>
        <w:rPr>
          <w:sz w:val="24"/>
        </w:rPr>
        <w:t>2</w:t>
      </w:r>
      <w:r>
        <w:rPr>
          <w:spacing w:val="-28"/>
          <w:sz w:val="24"/>
        </w:rPr>
        <w:t xml:space="preserve"> </w:t>
      </w:r>
      <w:r>
        <w:rPr>
          <w:i/>
          <w:sz w:val="24"/>
        </w:rPr>
        <w:t>балла;</w:t>
      </w:r>
    </w:p>
    <w:p w:rsidR="0054796C" w:rsidRDefault="008E2E12">
      <w:pPr>
        <w:pStyle w:val="a4"/>
        <w:numPr>
          <w:ilvl w:val="1"/>
          <w:numId w:val="1"/>
        </w:numPr>
        <w:tabs>
          <w:tab w:val="left" w:pos="1531"/>
        </w:tabs>
        <w:spacing w:line="275" w:lineRule="exact"/>
        <w:rPr>
          <w:i/>
          <w:sz w:val="24"/>
        </w:rPr>
      </w:pPr>
      <w:r>
        <w:rPr>
          <w:sz w:val="24"/>
        </w:rPr>
        <w:t>за наличие знаниевого компонента начисляется 2</w:t>
      </w:r>
      <w:r>
        <w:rPr>
          <w:spacing w:val="-18"/>
          <w:sz w:val="24"/>
        </w:rPr>
        <w:t xml:space="preserve"> </w:t>
      </w:r>
      <w:r>
        <w:rPr>
          <w:i/>
          <w:sz w:val="24"/>
        </w:rPr>
        <w:t>балла;</w:t>
      </w:r>
    </w:p>
    <w:p w:rsidR="0054796C" w:rsidRDefault="008E2E12">
      <w:pPr>
        <w:pStyle w:val="a4"/>
        <w:numPr>
          <w:ilvl w:val="1"/>
          <w:numId w:val="1"/>
        </w:numPr>
        <w:tabs>
          <w:tab w:val="left" w:pos="1528"/>
        </w:tabs>
        <w:spacing w:before="2"/>
        <w:ind w:left="1527" w:hanging="272"/>
        <w:rPr>
          <w:sz w:val="24"/>
        </w:rPr>
      </w:pPr>
      <w:r>
        <w:rPr>
          <w:sz w:val="24"/>
        </w:rPr>
        <w:t>при отсутствии правильных ответов, баллы не</w:t>
      </w:r>
      <w:r>
        <w:rPr>
          <w:spacing w:val="-34"/>
          <w:sz w:val="24"/>
        </w:rPr>
        <w:t xml:space="preserve"> </w:t>
      </w:r>
      <w:r>
        <w:rPr>
          <w:sz w:val="24"/>
        </w:rPr>
        <w:t>начисляются.</w:t>
      </w:r>
    </w:p>
    <w:p w:rsidR="0054796C" w:rsidRDefault="0054796C">
      <w:pPr>
        <w:pStyle w:val="a3"/>
        <w:spacing w:before="7"/>
        <w:rPr>
          <w:sz w:val="33"/>
        </w:rPr>
      </w:pPr>
    </w:p>
    <w:p w:rsidR="0054796C" w:rsidRDefault="008E2E12">
      <w:pPr>
        <w:pStyle w:val="3"/>
        <w:spacing w:line="271" w:lineRule="auto"/>
        <w:ind w:left="112" w:firstLine="3"/>
        <w:jc w:val="left"/>
      </w:pPr>
      <w:r>
        <w:t>ЗАДАНИЕ 7. К числу основополагающих актов в области обеспечения обороны и строительства  Вооруженных  Сил относится:</w:t>
      </w:r>
    </w:p>
    <w:p w:rsidR="0054796C" w:rsidRDefault="008E2E12">
      <w:pPr>
        <w:spacing w:before="202" w:line="242" w:lineRule="auto"/>
        <w:ind w:left="115" w:right="146" w:hanging="4"/>
        <w:jc w:val="both"/>
        <w:rPr>
          <w:sz w:val="28"/>
        </w:rPr>
      </w:pPr>
      <w:r>
        <w:rPr>
          <w:w w:val="105"/>
          <w:sz w:val="28"/>
        </w:rPr>
        <w:t>а)назовите основные законодательные акты регламентирующие особенности военнои слу</w:t>
      </w:r>
      <w:r>
        <w:rPr>
          <w:w w:val="105"/>
          <w:sz w:val="28"/>
        </w:rPr>
        <w:t>жбы и обороны страны.</w:t>
      </w:r>
    </w:p>
    <w:p w:rsidR="0054796C" w:rsidRDefault="008E2E12">
      <w:pPr>
        <w:pStyle w:val="4"/>
        <w:spacing w:line="290" w:lineRule="exact"/>
        <w:ind w:left="823" w:firstLine="0"/>
      </w:pPr>
      <w:r>
        <w:rPr>
          <w:w w:val="110"/>
        </w:rPr>
        <w:t>Вариант  отве та: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8"/>
        <w:ind w:hanging="360"/>
        <w:rPr>
          <w:sz w:val="24"/>
        </w:rPr>
      </w:pPr>
      <w:r>
        <w:rPr>
          <w:sz w:val="24"/>
        </w:rPr>
        <w:t>Федеральный Закон «Об</w:t>
      </w:r>
      <w:r>
        <w:rPr>
          <w:spacing w:val="-33"/>
          <w:sz w:val="24"/>
        </w:rPr>
        <w:t xml:space="preserve"> </w:t>
      </w:r>
      <w:r>
        <w:rPr>
          <w:sz w:val="24"/>
        </w:rPr>
        <w:t>обороне»;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21"/>
        <w:ind w:hanging="360"/>
        <w:rPr>
          <w:sz w:val="24"/>
        </w:rPr>
      </w:pPr>
      <w:r>
        <w:rPr>
          <w:sz w:val="24"/>
        </w:rPr>
        <w:t>Федеральный Закон «О воинской обязанности и военной</w:t>
      </w:r>
      <w:r>
        <w:rPr>
          <w:spacing w:val="-38"/>
          <w:sz w:val="24"/>
        </w:rPr>
        <w:t xml:space="preserve"> </w:t>
      </w:r>
      <w:r>
        <w:rPr>
          <w:sz w:val="24"/>
        </w:rPr>
        <w:t>службе»;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6"/>
        <w:ind w:hanging="360"/>
        <w:rPr>
          <w:sz w:val="24"/>
        </w:rPr>
      </w:pPr>
      <w:r>
        <w:rPr>
          <w:sz w:val="24"/>
        </w:rPr>
        <w:t>Федеральный Закон «О статусе</w:t>
      </w:r>
      <w:r>
        <w:rPr>
          <w:spacing w:val="-12"/>
          <w:sz w:val="24"/>
        </w:rPr>
        <w:t xml:space="preserve"> </w:t>
      </w:r>
      <w:r>
        <w:rPr>
          <w:sz w:val="24"/>
        </w:rPr>
        <w:t>военнослужащих»;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9" w:line="237" w:lineRule="auto"/>
        <w:ind w:right="141" w:hanging="360"/>
        <w:rPr>
          <w:sz w:val="24"/>
        </w:rPr>
      </w:pPr>
      <w:r>
        <w:rPr>
          <w:sz w:val="24"/>
        </w:rPr>
        <w:t>Федеральный Закон «О мобилизационной подготовке и мобилизации в Российской Федерации»;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833"/>
          <w:tab w:val="left" w:pos="834"/>
        </w:tabs>
        <w:spacing w:before="16"/>
        <w:ind w:hanging="360"/>
        <w:rPr>
          <w:sz w:val="24"/>
        </w:rPr>
      </w:pPr>
      <w:r>
        <w:rPr>
          <w:sz w:val="24"/>
        </w:rPr>
        <w:t>Федеральный Закон «Об альтернативной гражданской</w:t>
      </w:r>
      <w:r>
        <w:rPr>
          <w:spacing w:val="-32"/>
          <w:sz w:val="24"/>
        </w:rPr>
        <w:t xml:space="preserve"> </w:t>
      </w:r>
      <w:r>
        <w:rPr>
          <w:sz w:val="24"/>
        </w:rPr>
        <w:t>службе».</w:t>
      </w:r>
    </w:p>
    <w:p w:rsidR="0054796C" w:rsidRDefault="0054796C">
      <w:pPr>
        <w:pStyle w:val="a3"/>
        <w:spacing w:before="5"/>
        <w:rPr>
          <w:sz w:val="26"/>
        </w:rPr>
      </w:pPr>
    </w:p>
    <w:p w:rsidR="0054796C" w:rsidRDefault="008E2E12">
      <w:pPr>
        <w:pStyle w:val="1"/>
        <w:spacing w:line="230" w:lineRule="auto"/>
        <w:ind w:left="115" w:right="119"/>
      </w:pPr>
      <w:r>
        <w:t>в) какова основная задача Федерального закона «О мобилизационной подготовке и мобилизации в Российской  Федерации»</w:t>
      </w:r>
    </w:p>
    <w:p w:rsidR="0054796C" w:rsidRDefault="008E2E12">
      <w:pPr>
        <w:pStyle w:val="5"/>
        <w:spacing w:before="1"/>
        <w:ind w:left="933" w:firstLine="0"/>
        <w:jc w:val="left"/>
      </w:pPr>
      <w:r>
        <w:rPr>
          <w:spacing w:val="2"/>
        </w:rPr>
        <w:t xml:space="preserve">Вариант   </w:t>
      </w:r>
      <w:r>
        <w:t>о тв  ета</w:t>
      </w:r>
      <w:r>
        <w:rPr>
          <w:spacing w:val="56"/>
        </w:rPr>
        <w:t xml:space="preserve"> </w:t>
      </w:r>
      <w:r>
        <w:t>:</w:t>
      </w:r>
    </w:p>
    <w:p w:rsidR="0054796C" w:rsidRDefault="008E2E12">
      <w:pPr>
        <w:pStyle w:val="a3"/>
        <w:ind w:left="111" w:right="129" w:firstLine="712"/>
        <w:jc w:val="both"/>
      </w:pPr>
      <w:r>
        <w:t>Настоящий Федеральный закон осуществляет правовое регулирование в области мобилизационной подготовки и мобилизации в Ро</w:t>
      </w:r>
      <w:r>
        <w:t>ссийской Федерации, устанавливает права, обязанности и ответственность органов государственной власти, органов местного самоуправления, а также организаций независимо от форм собственности и их должностных лиц, граждан Российской Федерации в этой области.</w:t>
      </w:r>
    </w:p>
    <w:p w:rsidR="0054796C" w:rsidRDefault="0054796C">
      <w:pPr>
        <w:pStyle w:val="a3"/>
        <w:spacing w:before="10"/>
        <w:rPr>
          <w:sz w:val="23"/>
        </w:rPr>
      </w:pPr>
    </w:p>
    <w:p w:rsidR="0054796C" w:rsidRDefault="008E2E12">
      <w:pPr>
        <w:ind w:left="114" w:right="114"/>
        <w:jc w:val="both"/>
      </w:pPr>
      <w:r>
        <w:t xml:space="preserve">Оценка задания. Максимальная оценка за правильно выполненное задание, которое состоит из 2-х </w:t>
      </w:r>
      <w:r>
        <w:rPr>
          <w:w w:val="97"/>
        </w:rPr>
        <w:t>часте</w:t>
      </w:r>
      <w:r>
        <w:rPr>
          <w:spacing w:val="-106"/>
          <w:w w:val="97"/>
        </w:rPr>
        <w:t>й</w:t>
      </w:r>
      <w:r>
        <w:rPr>
          <w:w w:val="97"/>
        </w:rPr>
        <w:t>—</w:t>
      </w:r>
      <w:r>
        <w:t xml:space="preserve">  </w:t>
      </w:r>
      <w:r>
        <w:rPr>
          <w:w w:val="105"/>
        </w:rPr>
        <w:t>10</w:t>
      </w:r>
      <w:r>
        <w:t xml:space="preserve"> </w:t>
      </w:r>
      <w:r>
        <w:rPr>
          <w:w w:val="105"/>
        </w:rPr>
        <w:t>баллов,</w:t>
      </w:r>
      <w:r>
        <w:t xml:space="preserve"> </w:t>
      </w:r>
      <w:r>
        <w:rPr>
          <w:w w:val="97"/>
        </w:rPr>
        <w:t>при</w:t>
      </w:r>
      <w:r>
        <w:t xml:space="preserve"> </w:t>
      </w:r>
      <w:r>
        <w:rPr>
          <w:w w:val="96"/>
        </w:rPr>
        <w:t>этом:</w:t>
      </w:r>
    </w:p>
    <w:p w:rsidR="0054796C" w:rsidRDefault="008E2E12">
      <w:pPr>
        <w:spacing w:before="3" w:line="237" w:lineRule="auto"/>
        <w:ind w:left="112" w:right="124" w:firstLine="707"/>
        <w:jc w:val="both"/>
      </w:pPr>
      <w:r>
        <w:t>а) за правильно выполненное задание в части «А» начисляется  -5 баллов (по 1 баллу за каждую из шести позиций). Если по какой либо п</w:t>
      </w:r>
      <w:r>
        <w:t>озиции ответ не верен, или не указан, баллы не начисляются;</w:t>
      </w:r>
    </w:p>
    <w:p w:rsidR="0054796C" w:rsidRDefault="008E2E12">
      <w:pPr>
        <w:spacing w:before="1"/>
        <w:ind w:left="111" w:right="126" w:firstLine="716"/>
        <w:jc w:val="both"/>
      </w:pPr>
      <w:r>
        <w:t>6) за правильно выполненное задание в части «Б» начисляется - 5 баллов необходимо принимать любой вариативный ответ, смысл которого не расходится с поставленным вопросом; оценивать знаниевый компо</w:t>
      </w:r>
      <w:r>
        <w:t>нент; умение последовательно и логично излагать свои рассуждения и предположения. Если по какой либо позиции ответ не верен, или не указан, баллы не начисляются.</w:t>
      </w:r>
    </w:p>
    <w:p w:rsidR="0054796C" w:rsidRDefault="0054796C">
      <w:pPr>
        <w:jc w:val="both"/>
        <w:sectPr w:rsidR="0054796C">
          <w:pgSz w:w="11910" w:h="16840"/>
          <w:pgMar w:top="320" w:right="740" w:bottom="280" w:left="1020" w:header="720" w:footer="720" w:gutter="0"/>
          <w:cols w:space="720"/>
        </w:sectPr>
      </w:pPr>
    </w:p>
    <w:p w:rsidR="0054796C" w:rsidRDefault="008E2E12">
      <w:pPr>
        <w:pStyle w:val="1"/>
        <w:spacing w:before="72" w:line="232" w:lineRule="auto"/>
      </w:pPr>
      <w:r>
        <w:t xml:space="preserve">Задание 8. Еще в древние  времена  люди,  выражая  признательность отдельным членам своего  общества  за  отличия  и  смелость,  разрешали самым достоиным носить символы </w:t>
      </w:r>
      <w:r>
        <w:rPr>
          <w:b/>
        </w:rPr>
        <w:t xml:space="preserve">охотничьего мастерства </w:t>
      </w:r>
      <w:r>
        <w:rPr>
          <w:w w:val="90"/>
        </w:rPr>
        <w:t xml:space="preserve">— </w:t>
      </w:r>
      <w:r>
        <w:t xml:space="preserve">звериные </w:t>
      </w:r>
      <w:r>
        <w:rPr>
          <w:b/>
        </w:rPr>
        <w:t xml:space="preserve">клыки, шкуры. </w:t>
      </w:r>
      <w:r>
        <w:t>В современное время за проявленный гер</w:t>
      </w:r>
      <w:r>
        <w:t xml:space="preserve">оизм, за заслуги, за успешное руководство, граждане Российскои Федерации награждаются медалями и орденами. Заполните правую часть столбца таблицы напротив </w:t>
      </w:r>
      <w:r>
        <w:rPr>
          <w:b/>
        </w:rPr>
        <w:t xml:space="preserve">каждого   рисунка,   кому   </w:t>
      </w:r>
      <w:r>
        <w:t>и  за  какой   род  деятельности   вручается  данная</w:t>
      </w:r>
    </w:p>
    <w:p w:rsidR="0054796C" w:rsidRDefault="0054796C">
      <w:pPr>
        <w:pStyle w:val="a3"/>
        <w:spacing w:before="7"/>
        <w:rPr>
          <w:sz w:val="27"/>
        </w:rPr>
      </w:pPr>
    </w:p>
    <w:p w:rsidR="0054796C" w:rsidRDefault="008E2E12">
      <w:pPr>
        <w:pStyle w:val="5"/>
        <w:spacing w:line="264" w:lineRule="auto"/>
        <w:ind w:left="3627" w:right="117" w:firstLine="3"/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999542</wp:posOffset>
            </wp:positionH>
            <wp:positionV relativeFrom="paragraph">
              <wp:posOffset>72007</wp:posOffset>
            </wp:positionV>
            <wp:extent cx="1054395" cy="1804415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395" cy="18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Орденом Святого ап</w:t>
      </w:r>
      <w:r>
        <w:t xml:space="preserve">остола Андрея Первозванного награждаются видные государственные и общественные деятели, выдающиеся представители науки, культуры, искусства и различных отраслей экономики за исключительные заслуги, способствующие процветанию, </w:t>
      </w:r>
      <w:r>
        <w:rPr>
          <w:w w:val="95"/>
        </w:rPr>
        <w:t>величию и славе России.</w:t>
      </w: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spacing w:before="4"/>
        <w:rPr>
          <w:sz w:val="30"/>
        </w:rPr>
      </w:pPr>
    </w:p>
    <w:p w:rsidR="0054796C" w:rsidRDefault="008E2E12">
      <w:pPr>
        <w:pStyle w:val="a3"/>
        <w:tabs>
          <w:tab w:val="left" w:pos="6271"/>
          <w:tab w:val="left" w:pos="6310"/>
          <w:tab w:val="left" w:pos="6703"/>
          <w:tab w:val="left" w:pos="7463"/>
          <w:tab w:val="left" w:pos="8195"/>
          <w:tab w:val="left" w:pos="8828"/>
          <w:tab w:val="left" w:pos="8970"/>
          <w:tab w:val="left" w:pos="9899"/>
        </w:tabs>
        <w:spacing w:before="1"/>
        <w:ind w:left="3627" w:right="111" w:firstLine="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1191527</wp:posOffset>
            </wp:positionH>
            <wp:positionV relativeFrom="paragraph">
              <wp:posOffset>1215810</wp:posOffset>
            </wp:positionV>
            <wp:extent cx="728325" cy="557784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325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1191527</wp:posOffset>
            </wp:positionH>
            <wp:positionV relativeFrom="paragraph">
              <wp:posOffset>1935138</wp:posOffset>
            </wp:positionV>
            <wp:extent cx="713088" cy="8839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088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Орденом "За военные заслуги" награждаются военнослужащие</w:t>
      </w:r>
      <w:r>
        <w:tab/>
      </w:r>
      <w:r>
        <w:tab/>
        <w:t>из</w:t>
      </w:r>
      <w:r>
        <w:tab/>
      </w:r>
      <w:r>
        <w:tab/>
        <w:t>числа</w:t>
      </w:r>
      <w:r>
        <w:tab/>
      </w:r>
      <w:r>
        <w:tab/>
      </w:r>
      <w:r>
        <w:tab/>
      </w:r>
      <w:r>
        <w:rPr>
          <w:w w:val="95"/>
        </w:rPr>
        <w:t xml:space="preserve">офицеров: </w:t>
      </w:r>
      <w:r>
        <w:t>за образцовое исполнение служебных обязанностей и достижение высокой боевой выучки военнослужащих подчиненных       подразделений,       частей,       соединений; за высокую бо</w:t>
      </w:r>
      <w:r>
        <w:t>евую готовность войск и обеспечение обороноспособности</w:t>
      </w:r>
      <w:r>
        <w:tab/>
      </w:r>
      <w:r>
        <w:tab/>
      </w:r>
      <w:r>
        <w:tab/>
        <w:t>Российской</w:t>
      </w:r>
      <w:r>
        <w:tab/>
      </w:r>
      <w:r>
        <w:tab/>
      </w:r>
      <w:r>
        <w:rPr>
          <w:w w:val="95"/>
        </w:rPr>
        <w:t xml:space="preserve">Федерации; </w:t>
      </w:r>
      <w:r>
        <w:t>за высокие личные показатели в служебной деятельности и профессиональной</w:t>
      </w:r>
      <w:r>
        <w:tab/>
      </w:r>
      <w:r>
        <w:rPr>
          <w:w w:val="95"/>
        </w:rPr>
        <w:t>подготовке,</w:t>
      </w:r>
      <w:r>
        <w:rPr>
          <w:w w:val="95"/>
        </w:rPr>
        <w:tab/>
      </w:r>
      <w:r>
        <w:rPr>
          <w:w w:val="95"/>
        </w:rPr>
        <w:tab/>
      </w:r>
      <w:r>
        <w:t>мужество</w:t>
      </w:r>
      <w:r>
        <w:tab/>
        <w:t>и самоотверженность, проявленные при исполнении воинского долга в ходе выполнения</w:t>
      </w:r>
      <w:r>
        <w:t xml:space="preserve"> боевых или  учебно-боевых  задач;  за заслуга в укреплении боевого содружества и военного сотрудничества с иностранными</w:t>
      </w:r>
      <w:r>
        <w:rPr>
          <w:spacing w:val="-6"/>
        </w:rPr>
        <w:t xml:space="preserve"> </w:t>
      </w:r>
      <w:r>
        <w:t>государствами.</w:t>
      </w:r>
    </w:p>
    <w:p w:rsidR="0054796C" w:rsidRDefault="008E2E12">
      <w:pPr>
        <w:pStyle w:val="a3"/>
        <w:tabs>
          <w:tab w:val="left" w:pos="4057"/>
          <w:tab w:val="left" w:pos="5053"/>
          <w:tab w:val="left" w:pos="5309"/>
          <w:tab w:val="left" w:pos="5391"/>
          <w:tab w:val="left" w:pos="6188"/>
          <w:tab w:val="left" w:pos="6677"/>
          <w:tab w:val="left" w:pos="6795"/>
          <w:tab w:val="left" w:pos="7291"/>
          <w:tab w:val="left" w:pos="8393"/>
          <w:tab w:val="left" w:pos="8748"/>
          <w:tab w:val="left" w:pos="9159"/>
          <w:tab w:val="left" w:pos="9919"/>
        </w:tabs>
        <w:spacing w:line="242" w:lineRule="auto"/>
        <w:ind w:left="3630" w:right="109"/>
      </w:pPr>
      <w:r>
        <w:t>1.1. Орденом "За военные заслуги" также награждаются работники оборонно-промышленного комплекса Российской Федерации,</w:t>
      </w:r>
      <w:r>
        <w:tab/>
      </w:r>
      <w:r>
        <w:tab/>
      </w:r>
      <w:r>
        <w:rPr>
          <w:w w:val="95"/>
        </w:rPr>
        <w:t>н</w:t>
      </w:r>
      <w:r>
        <w:rPr>
          <w:w w:val="95"/>
        </w:rPr>
        <w:t>аучных</w:t>
      </w:r>
      <w:r>
        <w:rPr>
          <w:w w:val="95"/>
        </w:rPr>
        <w:tab/>
      </w:r>
      <w:r>
        <w:rPr>
          <w:w w:val="95"/>
        </w:rPr>
        <w:tab/>
      </w:r>
      <w:r>
        <w:t>и</w:t>
      </w:r>
      <w:r>
        <w:tab/>
        <w:t>научно-исследовательских организаций,</w:t>
      </w:r>
      <w:r>
        <w:tab/>
      </w:r>
      <w:r>
        <w:tab/>
      </w:r>
      <w:r>
        <w:tab/>
      </w:r>
      <w:r>
        <w:tab/>
        <w:t>государственных</w:t>
      </w:r>
      <w:r>
        <w:tab/>
      </w:r>
      <w:r>
        <w:tab/>
      </w:r>
      <w:r>
        <w:tab/>
      </w:r>
      <w:r>
        <w:rPr>
          <w:w w:val="95"/>
        </w:rPr>
        <w:t xml:space="preserve">органов: </w:t>
      </w:r>
      <w:r>
        <w:t>за</w:t>
      </w:r>
      <w:r>
        <w:tab/>
        <w:t>заслуги</w:t>
      </w:r>
      <w:r>
        <w:tab/>
        <w:t>в</w:t>
      </w:r>
      <w:r>
        <w:tab/>
      </w:r>
      <w:r>
        <w:tab/>
        <w:t>разработке,</w:t>
      </w:r>
      <w:r>
        <w:tab/>
      </w:r>
      <w:r>
        <w:tab/>
        <w:t>производстве</w:t>
      </w:r>
      <w:r>
        <w:tab/>
        <w:t>и</w:t>
      </w:r>
      <w:r>
        <w:tab/>
        <w:t>введении</w:t>
      </w:r>
      <w:r>
        <w:tab/>
        <w:t>в эксплуатацию современной военной техники и вооружения. Медалью Жукова награждаются военнослужащие за</w:t>
      </w:r>
      <w:r>
        <w:rPr>
          <w:spacing w:val="-26"/>
        </w:rPr>
        <w:t xml:space="preserve"> </w:t>
      </w:r>
      <w:r>
        <w:t>отвагу,</w:t>
      </w:r>
    </w:p>
    <w:p w:rsidR="0054796C" w:rsidRDefault="008E2E12">
      <w:pPr>
        <w:pStyle w:val="a3"/>
        <w:spacing w:before="35" w:line="276" w:lineRule="auto"/>
        <w:ind w:left="3629" w:right="319" w:firstLine="2"/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1228096</wp:posOffset>
            </wp:positionH>
            <wp:positionV relativeFrom="paragraph">
              <wp:posOffset>956984</wp:posOffset>
            </wp:positionV>
            <wp:extent cx="569861" cy="58216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1" cy="58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самоотверженность и личное мужество, проявленные в боевых действиях при защите Отечества и государственных интересов Российской Федерации, за особые отличия при несении боевой службы, боевого дежурства и при участии в учениях и маневрах, за отличные показа</w:t>
      </w:r>
      <w:r>
        <w:t>тели в боевой подготовке.</w:t>
      </w:r>
    </w:p>
    <w:p w:rsidR="0054796C" w:rsidRDefault="0054796C">
      <w:pPr>
        <w:pStyle w:val="a3"/>
        <w:rPr>
          <w:sz w:val="20"/>
        </w:rPr>
      </w:pPr>
    </w:p>
    <w:p w:rsidR="0054796C" w:rsidRDefault="0054796C">
      <w:pPr>
        <w:pStyle w:val="a3"/>
        <w:rPr>
          <w:sz w:val="20"/>
        </w:rPr>
      </w:pPr>
    </w:p>
    <w:p w:rsidR="0054796C" w:rsidRDefault="008E2E12">
      <w:pPr>
        <w:pStyle w:val="a3"/>
        <w:spacing w:before="2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1121437</wp:posOffset>
            </wp:positionH>
            <wp:positionV relativeFrom="paragraph">
              <wp:posOffset>106404</wp:posOffset>
            </wp:positionV>
            <wp:extent cx="749656" cy="94487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5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796C" w:rsidRDefault="0054796C">
      <w:pPr>
        <w:rPr>
          <w:sz w:val="11"/>
        </w:rPr>
        <w:sectPr w:rsidR="0054796C">
          <w:pgSz w:w="11910" w:h="16840"/>
          <w:pgMar w:top="700" w:right="740" w:bottom="280" w:left="1020" w:header="720" w:footer="720" w:gutter="0"/>
          <w:cols w:space="720"/>
        </w:sectPr>
      </w:pPr>
    </w:p>
    <w:p w:rsidR="0054796C" w:rsidRDefault="008E2E12">
      <w:pPr>
        <w:pStyle w:val="5"/>
        <w:spacing w:before="61" w:line="264" w:lineRule="auto"/>
        <w:ind w:left="3771" w:right="235" w:firstLine="0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268421423" behindDoc="1" locked="0" layoutInCell="1" allowOverlap="1">
            <wp:simplePos x="0" y="0"/>
            <wp:positionH relativeFrom="page">
              <wp:posOffset>632331</wp:posOffset>
            </wp:positionH>
            <wp:positionV relativeFrom="paragraph">
              <wp:posOffset>42164</wp:posOffset>
            </wp:positionV>
            <wp:extent cx="6463503" cy="172211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503" cy="1722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Медалью "За спасение погибавших" награждаются  граждане </w:t>
      </w:r>
      <w:r>
        <w:t>за</w:t>
      </w:r>
      <w:r>
        <w:rPr>
          <w:spacing w:val="-35"/>
        </w:rPr>
        <w:t xml:space="preserve"> </w:t>
      </w:r>
      <w:r>
        <w:t>спасение</w:t>
      </w:r>
      <w:r>
        <w:rPr>
          <w:spacing w:val="-28"/>
        </w:rPr>
        <w:t xml:space="preserve"> </w:t>
      </w:r>
      <w:r>
        <w:t>людей</w:t>
      </w:r>
      <w:r>
        <w:rPr>
          <w:spacing w:val="-31"/>
        </w:rPr>
        <w:t xml:space="preserve"> </w:t>
      </w:r>
      <w:r>
        <w:t>во</w:t>
      </w:r>
      <w:r>
        <w:rPr>
          <w:spacing w:val="-36"/>
        </w:rPr>
        <w:t xml:space="preserve"> </w:t>
      </w:r>
      <w:r>
        <w:t>время</w:t>
      </w:r>
      <w:r>
        <w:rPr>
          <w:spacing w:val="-32"/>
        </w:rPr>
        <w:t xml:space="preserve"> </w:t>
      </w:r>
      <w:r>
        <w:t>стихийных</w:t>
      </w:r>
      <w:r>
        <w:rPr>
          <w:spacing w:val="-25"/>
        </w:rPr>
        <w:t xml:space="preserve"> </w:t>
      </w:r>
      <w:r>
        <w:t>бедствий,</w:t>
      </w:r>
      <w:r>
        <w:rPr>
          <w:spacing w:val="-26"/>
        </w:rPr>
        <w:t xml:space="preserve"> </w:t>
      </w:r>
      <w:r>
        <w:t>на</w:t>
      </w:r>
      <w:r>
        <w:rPr>
          <w:spacing w:val="-35"/>
        </w:rPr>
        <w:t xml:space="preserve"> </w:t>
      </w:r>
      <w:r>
        <w:t>воде,</w:t>
      </w:r>
      <w:r>
        <w:rPr>
          <w:spacing w:val="-32"/>
        </w:rPr>
        <w:t xml:space="preserve"> </w:t>
      </w:r>
      <w:r>
        <w:t>под землей,</w:t>
      </w:r>
      <w:r>
        <w:rPr>
          <w:spacing w:val="-31"/>
        </w:rPr>
        <w:t xml:space="preserve"> </w:t>
      </w:r>
      <w:r>
        <w:t>при</w:t>
      </w:r>
      <w:r>
        <w:rPr>
          <w:spacing w:val="-32"/>
        </w:rPr>
        <w:t xml:space="preserve"> </w:t>
      </w:r>
      <w:r>
        <w:t>тушении</w:t>
      </w:r>
      <w:r>
        <w:rPr>
          <w:spacing w:val="-27"/>
        </w:rPr>
        <w:t xml:space="preserve"> </w:t>
      </w:r>
      <w:r>
        <w:t>пожаров</w:t>
      </w:r>
      <w:r>
        <w:rPr>
          <w:spacing w:val="-24"/>
        </w:rPr>
        <w:t xml:space="preserve"> </w:t>
      </w:r>
      <w:r>
        <w:t>и</w:t>
      </w:r>
      <w:r>
        <w:rPr>
          <w:spacing w:val="-35"/>
        </w:rPr>
        <w:t xml:space="preserve"> </w:t>
      </w:r>
      <w:r>
        <w:t>при</w:t>
      </w:r>
      <w:r>
        <w:rPr>
          <w:spacing w:val="-33"/>
        </w:rPr>
        <w:t xml:space="preserve"> </w:t>
      </w:r>
      <w:r>
        <w:t>других</w:t>
      </w:r>
      <w:r>
        <w:rPr>
          <w:spacing w:val="-28"/>
        </w:rPr>
        <w:t xml:space="preserve"> </w:t>
      </w:r>
      <w:r>
        <w:t xml:space="preserve">обстоятельствах, </w:t>
      </w:r>
      <w:r>
        <w:rPr>
          <w:w w:val="95"/>
        </w:rPr>
        <w:t>сопряженных с риском для</w:t>
      </w:r>
      <w:r>
        <w:rPr>
          <w:spacing w:val="16"/>
          <w:w w:val="95"/>
        </w:rPr>
        <w:t xml:space="preserve"> </w:t>
      </w:r>
      <w:r>
        <w:rPr>
          <w:w w:val="95"/>
        </w:rPr>
        <w:t>жизни.</w:t>
      </w: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rPr>
          <w:sz w:val="28"/>
        </w:rPr>
      </w:pPr>
    </w:p>
    <w:p w:rsidR="0054796C" w:rsidRDefault="0054796C">
      <w:pPr>
        <w:pStyle w:val="a3"/>
        <w:spacing w:before="2"/>
        <w:rPr>
          <w:sz w:val="39"/>
        </w:rPr>
      </w:pPr>
    </w:p>
    <w:p w:rsidR="0054796C" w:rsidRDefault="008E2E12">
      <w:pPr>
        <w:spacing w:line="242" w:lineRule="auto"/>
        <w:ind w:left="253" w:right="564" w:hanging="1"/>
        <w:jc w:val="both"/>
        <w:rPr>
          <w:sz w:val="24"/>
        </w:rPr>
      </w:pPr>
      <w:r>
        <w:rPr>
          <w:b/>
          <w:w w:val="95"/>
          <w:sz w:val="24"/>
        </w:rPr>
        <w:t>Оценка</w:t>
      </w:r>
      <w:r>
        <w:rPr>
          <w:b/>
          <w:spacing w:val="-4"/>
          <w:w w:val="95"/>
          <w:sz w:val="24"/>
        </w:rPr>
        <w:t xml:space="preserve"> </w:t>
      </w:r>
      <w:r>
        <w:rPr>
          <w:b/>
          <w:w w:val="95"/>
          <w:sz w:val="24"/>
        </w:rPr>
        <w:t>задания.</w:t>
      </w:r>
      <w:r>
        <w:rPr>
          <w:b/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Максимальная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оценка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за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правильно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выполненное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задание</w:t>
      </w:r>
      <w:r>
        <w:rPr>
          <w:spacing w:val="-13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9"/>
          <w:w w:val="90"/>
          <w:sz w:val="24"/>
        </w:rPr>
        <w:t xml:space="preserve"> </w:t>
      </w:r>
      <w:r>
        <w:rPr>
          <w:i/>
          <w:w w:val="95"/>
          <w:sz w:val="24"/>
        </w:rPr>
        <w:t>10</w:t>
      </w:r>
      <w:r>
        <w:rPr>
          <w:i/>
          <w:spacing w:val="-23"/>
          <w:w w:val="95"/>
          <w:sz w:val="24"/>
        </w:rPr>
        <w:t xml:space="preserve"> </w:t>
      </w:r>
      <w:r>
        <w:rPr>
          <w:i/>
          <w:w w:val="95"/>
          <w:sz w:val="24"/>
        </w:rPr>
        <w:t>баллов,</w:t>
      </w:r>
      <w:r>
        <w:rPr>
          <w:i/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при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 xml:space="preserve">этом: </w:t>
      </w:r>
      <w:r>
        <w:rPr>
          <w:sz w:val="24"/>
        </w:rPr>
        <w:t>а) за  правильный ответ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963"/>
          <w:tab w:val="left" w:pos="964"/>
        </w:tabs>
        <w:spacing w:line="275" w:lineRule="exact"/>
        <w:ind w:left="963" w:hanging="427"/>
        <w:rPr>
          <w:i/>
          <w:sz w:val="24"/>
        </w:rPr>
      </w:pPr>
      <w:r>
        <w:rPr>
          <w:sz w:val="24"/>
        </w:rPr>
        <w:t>более</w:t>
      </w:r>
      <w:r>
        <w:rPr>
          <w:spacing w:val="-16"/>
          <w:sz w:val="24"/>
        </w:rPr>
        <w:t xml:space="preserve"> </w:t>
      </w:r>
      <w:r>
        <w:rPr>
          <w:sz w:val="24"/>
        </w:rPr>
        <w:t>50%</w:t>
      </w:r>
      <w:r>
        <w:rPr>
          <w:spacing w:val="-20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0"/>
          <w:sz w:val="24"/>
        </w:rPr>
        <w:t xml:space="preserve"> </w:t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z w:val="24"/>
        </w:rPr>
        <w:t>2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балла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каждую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позицию,‘</w:t>
      </w:r>
    </w:p>
    <w:p w:rsidR="0054796C" w:rsidRDefault="008E2E12">
      <w:pPr>
        <w:pStyle w:val="a4"/>
        <w:numPr>
          <w:ilvl w:val="0"/>
          <w:numId w:val="1"/>
        </w:numPr>
        <w:tabs>
          <w:tab w:val="left" w:pos="962"/>
          <w:tab w:val="left" w:pos="963"/>
        </w:tabs>
        <w:spacing w:line="274" w:lineRule="exact"/>
        <w:ind w:left="962" w:hanging="426"/>
        <w:rPr>
          <w:i/>
          <w:sz w:val="24"/>
        </w:rPr>
      </w:pP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50%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7</w:t>
      </w:r>
      <w:r>
        <w:rPr>
          <w:spacing w:val="-6"/>
          <w:sz w:val="24"/>
        </w:rPr>
        <w:t xml:space="preserve"> </w:t>
      </w:r>
      <w:r>
        <w:rPr>
          <w:sz w:val="24"/>
        </w:rPr>
        <w:t>билл</w:t>
      </w:r>
      <w:r>
        <w:rPr>
          <w:spacing w:val="-21"/>
          <w:sz w:val="24"/>
        </w:rPr>
        <w:t xml:space="preserve"> </w:t>
      </w:r>
      <w:r>
        <w:rPr>
          <w:sz w:val="24"/>
        </w:rPr>
        <w:t>sn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каждую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позицию,</w:t>
      </w:r>
    </w:p>
    <w:p w:rsidR="0054796C" w:rsidRDefault="008E2E12">
      <w:pPr>
        <w:pStyle w:val="a3"/>
        <w:spacing w:line="275" w:lineRule="exact"/>
        <w:ind w:left="1331" w:hanging="1079"/>
        <w:rPr>
          <w:i/>
        </w:rPr>
      </w:pPr>
      <w:r>
        <w:t xml:space="preserve">б) учитывается знаниевый компонент с точки зрения , грамотного изложения в - 2 </w:t>
      </w:r>
      <w:r>
        <w:rPr>
          <w:i/>
        </w:rPr>
        <w:t>балла;</w:t>
      </w:r>
    </w:p>
    <w:p w:rsidR="0054796C" w:rsidRDefault="0054796C">
      <w:pPr>
        <w:pStyle w:val="a3"/>
        <w:rPr>
          <w:i/>
          <w:sz w:val="26"/>
        </w:rPr>
      </w:pPr>
    </w:p>
    <w:p w:rsidR="0054796C" w:rsidRDefault="0054796C">
      <w:pPr>
        <w:pStyle w:val="a3"/>
        <w:rPr>
          <w:i/>
          <w:sz w:val="26"/>
        </w:rPr>
      </w:pPr>
    </w:p>
    <w:p w:rsidR="0054796C" w:rsidRDefault="0054796C">
      <w:pPr>
        <w:pStyle w:val="a3"/>
        <w:rPr>
          <w:i/>
          <w:sz w:val="26"/>
        </w:rPr>
      </w:pPr>
    </w:p>
    <w:p w:rsidR="0054796C" w:rsidRDefault="0054796C">
      <w:pPr>
        <w:pStyle w:val="a3"/>
        <w:rPr>
          <w:i/>
          <w:sz w:val="26"/>
        </w:rPr>
      </w:pPr>
    </w:p>
    <w:p w:rsidR="0054796C" w:rsidRDefault="0054796C">
      <w:pPr>
        <w:pStyle w:val="a3"/>
        <w:spacing w:before="1"/>
        <w:rPr>
          <w:i/>
          <w:sz w:val="21"/>
        </w:rPr>
      </w:pPr>
    </w:p>
    <w:p w:rsidR="0054796C" w:rsidRDefault="008E2E12">
      <w:pPr>
        <w:spacing w:before="1"/>
        <w:ind w:left="1331"/>
        <w:rPr>
          <w:b/>
          <w:sz w:val="28"/>
        </w:rPr>
      </w:pPr>
      <w:r>
        <w:rPr>
          <w:sz w:val="28"/>
        </w:rPr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p w:rsidR="0054796C" w:rsidRDefault="0054796C">
      <w:pPr>
        <w:pStyle w:val="a3"/>
        <w:spacing w:before="8"/>
        <w:rPr>
          <w:b/>
          <w:sz w:val="36"/>
        </w:rPr>
      </w:pPr>
    </w:p>
    <w:p w:rsidR="0054796C" w:rsidRDefault="008E2E12">
      <w:pPr>
        <w:spacing w:after="54"/>
        <w:ind w:left="2767"/>
        <w:rPr>
          <w:sz w:val="28"/>
        </w:rPr>
      </w:pPr>
      <w:r>
        <w:rPr>
          <w:w w:val="105"/>
          <w:sz w:val="28"/>
        </w:rPr>
        <w:t>Матрица ответов на тестовые  задания</w:t>
      </w:r>
    </w:p>
    <w:tbl>
      <w:tblPr>
        <w:tblStyle w:val="TableNormal"/>
        <w:tblW w:w="0" w:type="auto"/>
        <w:tblInd w:w="12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701"/>
        <w:gridCol w:w="710"/>
        <w:gridCol w:w="686"/>
        <w:gridCol w:w="739"/>
        <w:gridCol w:w="729"/>
        <w:gridCol w:w="993"/>
        <w:gridCol w:w="732"/>
        <w:gridCol w:w="1015"/>
        <w:gridCol w:w="725"/>
        <w:gridCol w:w="1046"/>
      </w:tblGrid>
      <w:tr w:rsidR="0054796C">
        <w:trPr>
          <w:trHeight w:val="420"/>
        </w:trPr>
        <w:tc>
          <w:tcPr>
            <w:tcW w:w="2073" w:type="dxa"/>
          </w:tcPr>
          <w:p w:rsidR="0054796C" w:rsidRDefault="008E2E12">
            <w:pPr>
              <w:pStyle w:val="TableParagraph"/>
              <w:spacing w:line="271" w:lineRule="exact"/>
              <w:ind w:left="364"/>
              <w:jc w:val="left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95"/>
                <w:sz w:val="25"/>
              </w:rPr>
              <w:t>Номер теста</w:t>
            </w:r>
          </w:p>
        </w:tc>
        <w:tc>
          <w:tcPr>
            <w:tcW w:w="701" w:type="dxa"/>
          </w:tcPr>
          <w:p w:rsidR="0054796C" w:rsidRDefault="008E2E12">
            <w:pPr>
              <w:pStyle w:val="TableParagraph"/>
              <w:spacing w:line="271" w:lineRule="exact"/>
              <w:ind w:left="294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w w:val="86"/>
                <w:sz w:val="25"/>
              </w:rPr>
              <w:t>1</w:t>
            </w:r>
          </w:p>
        </w:tc>
        <w:tc>
          <w:tcPr>
            <w:tcW w:w="710" w:type="dxa"/>
          </w:tcPr>
          <w:p w:rsidR="0054796C" w:rsidRDefault="008E2E12">
            <w:pPr>
              <w:pStyle w:val="TableParagraph"/>
              <w:spacing w:line="271" w:lineRule="exact"/>
              <w:ind w:left="38"/>
              <w:rPr>
                <w:rFonts w:ascii="Cambria"/>
                <w:sz w:val="25"/>
              </w:rPr>
            </w:pPr>
            <w:r>
              <w:rPr>
                <w:rFonts w:ascii="Cambria"/>
                <w:w w:val="95"/>
                <w:sz w:val="25"/>
              </w:rPr>
              <w:t>2</w:t>
            </w:r>
          </w:p>
        </w:tc>
        <w:tc>
          <w:tcPr>
            <w:tcW w:w="686" w:type="dxa"/>
          </w:tcPr>
          <w:p w:rsidR="0054796C" w:rsidRDefault="008E2E12">
            <w:pPr>
              <w:pStyle w:val="TableParagraph"/>
              <w:spacing w:line="271" w:lineRule="exact"/>
              <w:ind w:left="30"/>
              <w:rPr>
                <w:rFonts w:ascii="Cambria"/>
                <w:sz w:val="25"/>
              </w:rPr>
            </w:pPr>
            <w:r>
              <w:rPr>
                <w:rFonts w:ascii="Cambria"/>
                <w:w w:val="102"/>
                <w:sz w:val="25"/>
              </w:rPr>
              <w:t>3</w:t>
            </w:r>
          </w:p>
        </w:tc>
        <w:tc>
          <w:tcPr>
            <w:tcW w:w="739" w:type="dxa"/>
          </w:tcPr>
          <w:p w:rsidR="0054796C" w:rsidRDefault="008E2E12">
            <w:pPr>
              <w:pStyle w:val="TableParagraph"/>
              <w:spacing w:line="271" w:lineRule="exact"/>
              <w:ind w:left="32"/>
              <w:rPr>
                <w:rFonts w:ascii="Cambria"/>
                <w:sz w:val="25"/>
              </w:rPr>
            </w:pPr>
            <w:r>
              <w:rPr>
                <w:rFonts w:ascii="Cambria"/>
                <w:w w:val="81"/>
                <w:sz w:val="25"/>
              </w:rPr>
              <w:t>4</w:t>
            </w:r>
          </w:p>
        </w:tc>
        <w:tc>
          <w:tcPr>
            <w:tcW w:w="729" w:type="dxa"/>
          </w:tcPr>
          <w:p w:rsidR="0054796C" w:rsidRDefault="008E2E12">
            <w:pPr>
              <w:pStyle w:val="TableParagraph"/>
              <w:spacing w:line="271" w:lineRule="exact"/>
              <w:ind w:left="32"/>
              <w:rPr>
                <w:rFonts w:ascii="Cambria"/>
                <w:sz w:val="25"/>
              </w:rPr>
            </w:pPr>
            <w:r>
              <w:rPr>
                <w:rFonts w:ascii="Cambria"/>
                <w:w w:val="101"/>
                <w:sz w:val="25"/>
              </w:rPr>
              <w:t>5</w:t>
            </w:r>
          </w:p>
        </w:tc>
        <w:tc>
          <w:tcPr>
            <w:tcW w:w="993" w:type="dxa"/>
          </w:tcPr>
          <w:p w:rsidR="0054796C" w:rsidRDefault="008E2E12">
            <w:pPr>
              <w:pStyle w:val="TableParagraph"/>
              <w:spacing w:line="271" w:lineRule="exact"/>
              <w:ind w:left="31"/>
              <w:rPr>
                <w:rFonts w:ascii="Cambria"/>
                <w:sz w:val="25"/>
              </w:rPr>
            </w:pPr>
            <w:r>
              <w:rPr>
                <w:rFonts w:ascii="Cambria"/>
                <w:w w:val="93"/>
                <w:sz w:val="25"/>
              </w:rPr>
              <w:t>6</w:t>
            </w:r>
          </w:p>
        </w:tc>
        <w:tc>
          <w:tcPr>
            <w:tcW w:w="1747" w:type="dxa"/>
            <w:gridSpan w:val="2"/>
          </w:tcPr>
          <w:p w:rsidR="0054796C" w:rsidRDefault="008E2E12">
            <w:pPr>
              <w:pStyle w:val="TableParagraph"/>
              <w:tabs>
                <w:tab w:val="left" w:pos="1176"/>
              </w:tabs>
              <w:spacing w:line="271" w:lineRule="exact"/>
              <w:ind w:left="298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7</w:t>
            </w:r>
            <w:r>
              <w:rPr>
                <w:rFonts w:ascii="Cambria"/>
                <w:sz w:val="25"/>
              </w:rPr>
              <w:tab/>
              <w:t>8</w:t>
            </w:r>
          </w:p>
        </w:tc>
        <w:tc>
          <w:tcPr>
            <w:tcW w:w="725" w:type="dxa"/>
          </w:tcPr>
          <w:p w:rsidR="0054796C" w:rsidRDefault="008E2E12">
            <w:pPr>
              <w:pStyle w:val="TableParagraph"/>
              <w:spacing w:line="271" w:lineRule="exact"/>
              <w:ind w:right="273"/>
              <w:jc w:val="right"/>
              <w:rPr>
                <w:rFonts w:ascii="Cambria"/>
                <w:sz w:val="25"/>
              </w:rPr>
            </w:pPr>
            <w:r>
              <w:rPr>
                <w:rFonts w:ascii="Cambria"/>
                <w:w w:val="93"/>
                <w:sz w:val="25"/>
              </w:rPr>
              <w:t>9</w:t>
            </w:r>
          </w:p>
        </w:tc>
        <w:tc>
          <w:tcPr>
            <w:tcW w:w="1046" w:type="dxa"/>
          </w:tcPr>
          <w:p w:rsidR="0054796C" w:rsidRDefault="008E2E12">
            <w:pPr>
              <w:pStyle w:val="TableParagraph"/>
              <w:spacing w:line="271" w:lineRule="exact"/>
              <w:ind w:left="400"/>
              <w:jc w:val="left"/>
              <w:rPr>
                <w:rFonts w:ascii="Cambria"/>
                <w:sz w:val="25"/>
              </w:rPr>
            </w:pPr>
            <w:r>
              <w:rPr>
                <w:rFonts w:ascii="Cambria"/>
                <w:sz w:val="25"/>
              </w:rPr>
              <w:t>10</w:t>
            </w:r>
          </w:p>
        </w:tc>
      </w:tr>
      <w:tr w:rsidR="0054796C">
        <w:trPr>
          <w:trHeight w:val="400"/>
        </w:trPr>
        <w:tc>
          <w:tcPr>
            <w:tcW w:w="2073" w:type="dxa"/>
          </w:tcPr>
          <w:p w:rsidR="0054796C" w:rsidRDefault="008E2E12">
            <w:pPr>
              <w:pStyle w:val="TableParagraph"/>
              <w:spacing w:line="251" w:lineRule="exact"/>
              <w:ind w:left="33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01" w:type="dxa"/>
          </w:tcPr>
          <w:p w:rsidR="0054796C" w:rsidRDefault="008E2E12">
            <w:pPr>
              <w:pStyle w:val="TableParagraph"/>
              <w:spacing w:line="251" w:lineRule="exact"/>
              <w:ind w:left="302"/>
              <w:jc w:val="left"/>
              <w:rPr>
                <w:sz w:val="25"/>
              </w:rPr>
            </w:pPr>
            <w:r>
              <w:rPr>
                <w:w w:val="88"/>
                <w:sz w:val="25"/>
              </w:rPr>
              <w:t>б</w:t>
            </w:r>
          </w:p>
        </w:tc>
        <w:tc>
          <w:tcPr>
            <w:tcW w:w="710" w:type="dxa"/>
          </w:tcPr>
          <w:p w:rsidR="0054796C" w:rsidRDefault="008E2E12">
            <w:pPr>
              <w:pStyle w:val="TableParagraph"/>
              <w:spacing w:line="251" w:lineRule="exact"/>
              <w:ind w:left="33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686" w:type="dxa"/>
          </w:tcPr>
          <w:p w:rsidR="0054796C" w:rsidRDefault="008E2E12">
            <w:pPr>
              <w:pStyle w:val="TableParagraph"/>
              <w:spacing w:line="251" w:lineRule="exact"/>
              <w:ind w:left="31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739" w:type="dxa"/>
          </w:tcPr>
          <w:p w:rsidR="0054796C" w:rsidRDefault="008E2E12">
            <w:pPr>
              <w:pStyle w:val="TableParagraph"/>
              <w:spacing w:line="251" w:lineRule="exact"/>
              <w:ind w:left="37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729" w:type="dxa"/>
          </w:tcPr>
          <w:p w:rsidR="0054796C" w:rsidRDefault="008E2E12">
            <w:pPr>
              <w:pStyle w:val="TableParagraph"/>
              <w:spacing w:line="251" w:lineRule="exact"/>
              <w:ind w:left="32"/>
              <w:rPr>
                <w:sz w:val="25"/>
              </w:rPr>
            </w:pPr>
            <w:r>
              <w:rPr>
                <w:w w:val="90"/>
                <w:sz w:val="25"/>
              </w:rPr>
              <w:t>в</w:t>
            </w:r>
          </w:p>
        </w:tc>
        <w:tc>
          <w:tcPr>
            <w:tcW w:w="993" w:type="dxa"/>
          </w:tcPr>
          <w:p w:rsidR="0054796C" w:rsidRDefault="008E2E12">
            <w:pPr>
              <w:pStyle w:val="TableParagraph"/>
              <w:spacing w:line="251" w:lineRule="exact"/>
              <w:ind w:left="31"/>
              <w:rPr>
                <w:sz w:val="25"/>
              </w:rPr>
            </w:pPr>
            <w:r>
              <w:rPr>
                <w:w w:val="92"/>
                <w:sz w:val="25"/>
              </w:rPr>
              <w:t>б</w:t>
            </w:r>
          </w:p>
        </w:tc>
        <w:tc>
          <w:tcPr>
            <w:tcW w:w="1747" w:type="dxa"/>
            <w:gridSpan w:val="2"/>
          </w:tcPr>
          <w:p w:rsidR="0054796C" w:rsidRDefault="008E2E12">
            <w:pPr>
              <w:pStyle w:val="TableParagraph"/>
              <w:tabs>
                <w:tab w:val="left" w:pos="1195"/>
              </w:tabs>
              <w:spacing w:line="251" w:lineRule="exact"/>
              <w:ind w:left="305"/>
              <w:jc w:val="left"/>
              <w:rPr>
                <w:sz w:val="25"/>
              </w:rPr>
            </w:pPr>
            <w:r>
              <w:rPr>
                <w:sz w:val="25"/>
              </w:rPr>
              <w:t>6</w:t>
            </w:r>
            <w:r>
              <w:rPr>
                <w:sz w:val="25"/>
              </w:rPr>
              <w:tab/>
              <w:t>г</w:t>
            </w:r>
          </w:p>
        </w:tc>
        <w:tc>
          <w:tcPr>
            <w:tcW w:w="725" w:type="dxa"/>
          </w:tcPr>
          <w:p w:rsidR="0054796C" w:rsidRDefault="008E2E12">
            <w:pPr>
              <w:pStyle w:val="TableParagraph"/>
              <w:spacing w:line="251" w:lineRule="exact"/>
              <w:ind w:right="291"/>
              <w:jc w:val="right"/>
              <w:rPr>
                <w:sz w:val="25"/>
              </w:rPr>
            </w:pPr>
            <w:r>
              <w:rPr>
                <w:w w:val="91"/>
                <w:sz w:val="25"/>
              </w:rPr>
              <w:t>г</w:t>
            </w:r>
          </w:p>
        </w:tc>
        <w:tc>
          <w:tcPr>
            <w:tcW w:w="1046" w:type="dxa"/>
          </w:tcPr>
          <w:p w:rsidR="0054796C" w:rsidRDefault="008E2E12">
            <w:pPr>
              <w:pStyle w:val="TableParagraph"/>
              <w:spacing w:line="251" w:lineRule="exact"/>
              <w:ind w:left="475"/>
              <w:jc w:val="left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</w:tr>
      <w:tr w:rsidR="0054796C">
        <w:trPr>
          <w:trHeight w:val="360"/>
        </w:trPr>
        <w:tc>
          <w:tcPr>
            <w:tcW w:w="2073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374"/>
              <w:jc w:val="left"/>
              <w:rPr>
                <w:sz w:val="25"/>
              </w:rPr>
            </w:pPr>
            <w:r>
              <w:rPr>
                <w:sz w:val="25"/>
              </w:rPr>
              <w:t>Номер теста</w:t>
            </w:r>
          </w:p>
        </w:tc>
        <w:tc>
          <w:tcPr>
            <w:tcW w:w="701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229"/>
              <w:jc w:val="left"/>
              <w:rPr>
                <w:sz w:val="25"/>
              </w:rPr>
            </w:pPr>
            <w:r>
              <w:rPr>
                <w:w w:val="105"/>
                <w:sz w:val="25"/>
              </w:rPr>
              <w:t>11</w:t>
            </w:r>
          </w:p>
        </w:tc>
        <w:tc>
          <w:tcPr>
            <w:tcW w:w="710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211" w:right="193"/>
              <w:rPr>
                <w:sz w:val="25"/>
              </w:rPr>
            </w:pPr>
            <w:r>
              <w:rPr>
                <w:sz w:val="25"/>
              </w:rPr>
              <w:t>12</w:t>
            </w:r>
          </w:p>
        </w:tc>
        <w:tc>
          <w:tcPr>
            <w:tcW w:w="686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197" w:right="171"/>
              <w:rPr>
                <w:sz w:val="25"/>
              </w:rPr>
            </w:pPr>
            <w:r>
              <w:rPr>
                <w:w w:val="105"/>
                <w:sz w:val="25"/>
              </w:rPr>
              <w:t>13</w:t>
            </w:r>
          </w:p>
        </w:tc>
        <w:tc>
          <w:tcPr>
            <w:tcW w:w="739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228" w:right="205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729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198" w:right="174"/>
              <w:rPr>
                <w:sz w:val="25"/>
              </w:rPr>
            </w:pPr>
            <w:r>
              <w:rPr>
                <w:w w:val="105"/>
                <w:sz w:val="25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181818"/>
            </w:tcBorders>
          </w:tcPr>
          <w:p w:rsidR="0054796C" w:rsidRDefault="008E2E12">
            <w:pPr>
              <w:pStyle w:val="TableParagraph"/>
              <w:spacing w:line="255" w:lineRule="exact"/>
              <w:ind w:left="325" w:right="306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732" w:type="dxa"/>
            <w:tcBorders>
              <w:bottom w:val="single" w:sz="6" w:space="0" w:color="181818"/>
              <w:right w:val="nil"/>
            </w:tcBorders>
          </w:tcPr>
          <w:p w:rsidR="0054796C" w:rsidRDefault="008E2E12">
            <w:pPr>
              <w:pStyle w:val="TableParagraph"/>
              <w:spacing w:line="255" w:lineRule="exact"/>
              <w:ind w:left="198" w:right="192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2786" w:type="dxa"/>
            <w:gridSpan w:val="3"/>
            <w:vMerge w:val="restart"/>
            <w:tcBorders>
              <w:left w:val="nil"/>
              <w:bottom w:val="nil"/>
            </w:tcBorders>
          </w:tcPr>
          <w:p w:rsidR="0054796C" w:rsidRDefault="0054796C">
            <w:pPr>
              <w:pStyle w:val="TableParagraph"/>
              <w:jc w:val="left"/>
              <w:rPr>
                <w:sz w:val="24"/>
              </w:rPr>
            </w:pPr>
          </w:p>
        </w:tc>
      </w:tr>
      <w:tr w:rsidR="0054796C">
        <w:trPr>
          <w:trHeight w:val="440"/>
        </w:trPr>
        <w:tc>
          <w:tcPr>
            <w:tcW w:w="2073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336"/>
              <w:jc w:val="left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01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305"/>
              <w:jc w:val="left"/>
              <w:rPr>
                <w:sz w:val="25"/>
              </w:rPr>
            </w:pPr>
            <w:r>
              <w:rPr>
                <w:w w:val="94"/>
                <w:sz w:val="25"/>
              </w:rPr>
              <w:t>в</w:t>
            </w:r>
          </w:p>
        </w:tc>
        <w:tc>
          <w:tcPr>
            <w:tcW w:w="710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41"/>
              <w:rPr>
                <w:sz w:val="25"/>
              </w:rPr>
            </w:pPr>
            <w:r>
              <w:rPr>
                <w:w w:val="91"/>
                <w:sz w:val="25"/>
              </w:rPr>
              <w:t>а</w:t>
            </w:r>
          </w:p>
        </w:tc>
        <w:tc>
          <w:tcPr>
            <w:tcW w:w="686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35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739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39"/>
              <w:rPr>
                <w:sz w:val="25"/>
              </w:rPr>
            </w:pPr>
            <w:r>
              <w:rPr>
                <w:w w:val="96"/>
                <w:sz w:val="25"/>
              </w:rPr>
              <w:t>г</w:t>
            </w:r>
          </w:p>
        </w:tc>
        <w:tc>
          <w:tcPr>
            <w:tcW w:w="729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198" w:right="175"/>
              <w:rPr>
                <w:sz w:val="25"/>
              </w:rPr>
            </w:pPr>
            <w:r>
              <w:rPr>
                <w:sz w:val="25"/>
              </w:rPr>
              <w:t>а,б</w:t>
            </w:r>
          </w:p>
        </w:tc>
        <w:tc>
          <w:tcPr>
            <w:tcW w:w="993" w:type="dxa"/>
            <w:tcBorders>
              <w:top w:val="single" w:sz="6" w:space="0" w:color="181818"/>
            </w:tcBorders>
          </w:tcPr>
          <w:p w:rsidR="0054796C" w:rsidRDefault="008E2E12">
            <w:pPr>
              <w:pStyle w:val="TableParagraph"/>
              <w:spacing w:before="1"/>
              <w:ind w:left="330" w:right="306"/>
              <w:rPr>
                <w:sz w:val="25"/>
              </w:rPr>
            </w:pPr>
            <w:r>
              <w:rPr>
                <w:sz w:val="25"/>
              </w:rPr>
              <w:t>а,б</w:t>
            </w:r>
          </w:p>
        </w:tc>
        <w:tc>
          <w:tcPr>
            <w:tcW w:w="732" w:type="dxa"/>
            <w:tcBorders>
              <w:top w:val="single" w:sz="6" w:space="0" w:color="181818"/>
              <w:right w:val="nil"/>
            </w:tcBorders>
          </w:tcPr>
          <w:p w:rsidR="0054796C" w:rsidRDefault="008E2E12">
            <w:pPr>
              <w:pStyle w:val="TableParagraph"/>
              <w:spacing w:before="1"/>
              <w:ind w:left="200" w:right="192"/>
              <w:rPr>
                <w:sz w:val="25"/>
              </w:rPr>
            </w:pPr>
            <w:r>
              <w:rPr>
                <w:sz w:val="25"/>
              </w:rPr>
              <w:t>а,в</w:t>
            </w:r>
          </w:p>
        </w:tc>
        <w:tc>
          <w:tcPr>
            <w:tcW w:w="2786" w:type="dxa"/>
            <w:gridSpan w:val="3"/>
            <w:vMerge/>
            <w:tcBorders>
              <w:top w:val="nil"/>
              <w:left w:val="nil"/>
              <w:bottom w:val="nil"/>
            </w:tcBorders>
          </w:tcPr>
          <w:p w:rsidR="0054796C" w:rsidRDefault="0054796C"/>
        </w:tc>
      </w:tr>
    </w:tbl>
    <w:p w:rsidR="0054796C" w:rsidRDefault="0054796C">
      <w:pPr>
        <w:pStyle w:val="a3"/>
        <w:spacing w:before="5"/>
        <w:rPr>
          <w:sz w:val="34"/>
        </w:rPr>
      </w:pPr>
    </w:p>
    <w:p w:rsidR="0054796C" w:rsidRDefault="008E2E12">
      <w:pPr>
        <w:ind w:left="952"/>
        <w:rPr>
          <w:i/>
          <w:sz w:val="28"/>
        </w:rPr>
      </w:pPr>
      <w:r>
        <w:rPr>
          <w:i/>
          <w:w w:val="105"/>
          <w:sz w:val="28"/>
        </w:rPr>
        <w:t>Мримечание:</w:t>
      </w:r>
    </w:p>
    <w:p w:rsidR="0054796C" w:rsidRDefault="008E2E12">
      <w:pPr>
        <w:pStyle w:val="2"/>
        <w:spacing w:before="38" w:line="276" w:lineRule="auto"/>
        <w:ind w:right="646"/>
      </w:pPr>
      <w:r>
        <w:t xml:space="preserve">а) при оценке заданий, </w:t>
      </w:r>
      <w:r>
        <w:rPr>
          <w:i/>
        </w:rPr>
        <w:t xml:space="preserve">0 баллов </w:t>
      </w:r>
      <w:r>
        <w:t>выставляется за неправильные ответы, а</w:t>
      </w:r>
      <w:r>
        <w:rPr>
          <w:spacing w:val="-19"/>
        </w:rPr>
        <w:t xml:space="preserve"> </w:t>
      </w:r>
      <w:r>
        <w:t>также, если участником отмечено большее количество ответов, чем предусмотрено (в том числе правильные) или все</w:t>
      </w:r>
      <w:r>
        <w:rPr>
          <w:spacing w:val="-29"/>
        </w:rPr>
        <w:t xml:space="preserve"> </w:t>
      </w:r>
      <w:r>
        <w:t>ответы;</w:t>
      </w:r>
    </w:p>
    <w:p w:rsidR="0054796C" w:rsidRDefault="008E2E12">
      <w:pPr>
        <w:spacing w:before="6" w:line="276" w:lineRule="auto"/>
        <w:ind w:left="251" w:right="229"/>
        <w:rPr>
          <w:sz w:val="28"/>
        </w:rPr>
      </w:pPr>
      <w:r>
        <w:rPr>
          <w:sz w:val="28"/>
        </w:rPr>
        <w:t>б) при отсутствии правильных ответов, а также если ответы не отмечены баллы не начисляются.</w:t>
      </w:r>
    </w:p>
    <w:sectPr w:rsidR="0054796C">
      <w:pgSz w:w="11910" w:h="16840"/>
      <w:pgMar w:top="34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3BA"/>
    <w:multiLevelType w:val="hybridMultilevel"/>
    <w:tmpl w:val="5F407B96"/>
    <w:lvl w:ilvl="0" w:tplc="8780B718">
      <w:numFmt w:val="bullet"/>
      <w:lvlText w:val="—"/>
      <w:lvlJc w:val="left"/>
      <w:pPr>
        <w:ind w:left="311" w:hanging="197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C6227E4A">
      <w:numFmt w:val="bullet"/>
      <w:lvlText w:val="•"/>
      <w:lvlJc w:val="left"/>
      <w:pPr>
        <w:ind w:left="832" w:hanging="429"/>
      </w:pPr>
      <w:rPr>
        <w:rFonts w:ascii="Cambria" w:eastAsia="Cambria" w:hAnsi="Cambria" w:cs="Cambria" w:hint="default"/>
        <w:w w:val="105"/>
        <w:sz w:val="24"/>
        <w:szCs w:val="24"/>
      </w:rPr>
    </w:lvl>
    <w:lvl w:ilvl="2" w:tplc="53C29B2A">
      <w:numFmt w:val="bullet"/>
      <w:lvlText w:val="•"/>
      <w:lvlJc w:val="left"/>
      <w:pPr>
        <w:ind w:left="964" w:hanging="365"/>
      </w:pPr>
      <w:rPr>
        <w:rFonts w:ascii="Times New Roman" w:eastAsia="Times New Roman" w:hAnsi="Times New Roman" w:cs="Times New Roman" w:hint="default"/>
        <w:w w:val="97"/>
        <w:sz w:val="22"/>
        <w:szCs w:val="22"/>
      </w:rPr>
    </w:lvl>
    <w:lvl w:ilvl="3" w:tplc="15CCAA42">
      <w:numFmt w:val="bullet"/>
      <w:lvlText w:val="•"/>
      <w:lvlJc w:val="left"/>
      <w:pPr>
        <w:ind w:left="2108" w:hanging="365"/>
      </w:pPr>
      <w:rPr>
        <w:rFonts w:hint="default"/>
      </w:rPr>
    </w:lvl>
    <w:lvl w:ilvl="4" w:tplc="15DCF94A">
      <w:numFmt w:val="bullet"/>
      <w:lvlText w:val="•"/>
      <w:lvlJc w:val="left"/>
      <w:pPr>
        <w:ind w:left="3256" w:hanging="365"/>
      </w:pPr>
      <w:rPr>
        <w:rFonts w:hint="default"/>
      </w:rPr>
    </w:lvl>
    <w:lvl w:ilvl="5" w:tplc="1E18DD90">
      <w:numFmt w:val="bullet"/>
      <w:lvlText w:val="•"/>
      <w:lvlJc w:val="left"/>
      <w:pPr>
        <w:ind w:left="4404" w:hanging="365"/>
      </w:pPr>
      <w:rPr>
        <w:rFonts w:hint="default"/>
      </w:rPr>
    </w:lvl>
    <w:lvl w:ilvl="6" w:tplc="5D32D486">
      <w:numFmt w:val="bullet"/>
      <w:lvlText w:val="•"/>
      <w:lvlJc w:val="left"/>
      <w:pPr>
        <w:ind w:left="5553" w:hanging="365"/>
      </w:pPr>
      <w:rPr>
        <w:rFonts w:hint="default"/>
      </w:rPr>
    </w:lvl>
    <w:lvl w:ilvl="7" w:tplc="ACC4530A">
      <w:numFmt w:val="bullet"/>
      <w:lvlText w:val="•"/>
      <w:lvlJc w:val="left"/>
      <w:pPr>
        <w:ind w:left="6701" w:hanging="365"/>
      </w:pPr>
      <w:rPr>
        <w:rFonts w:hint="default"/>
      </w:rPr>
    </w:lvl>
    <w:lvl w:ilvl="8" w:tplc="2C2ACE04">
      <w:numFmt w:val="bullet"/>
      <w:lvlText w:val="•"/>
      <w:lvlJc w:val="left"/>
      <w:pPr>
        <w:ind w:left="7849" w:hanging="365"/>
      </w:pPr>
      <w:rPr>
        <w:rFonts w:hint="default"/>
      </w:rPr>
    </w:lvl>
  </w:abstractNum>
  <w:abstractNum w:abstractNumId="1" w15:restartNumberingAfterBreak="0">
    <w:nsid w:val="282A01DF"/>
    <w:multiLevelType w:val="hybridMultilevel"/>
    <w:tmpl w:val="D924C5BE"/>
    <w:lvl w:ilvl="0" w:tplc="8C1A6266">
      <w:numFmt w:val="bullet"/>
      <w:lvlText w:val="•"/>
      <w:lvlJc w:val="left"/>
      <w:pPr>
        <w:ind w:left="833" w:hanging="362"/>
      </w:pPr>
      <w:rPr>
        <w:rFonts w:hint="default"/>
        <w:w w:val="97"/>
      </w:rPr>
    </w:lvl>
    <w:lvl w:ilvl="1" w:tplc="4B6244EC">
      <w:numFmt w:val="bullet"/>
      <w:lvlText w:val="•"/>
      <w:lvlJc w:val="left"/>
      <w:pPr>
        <w:ind w:left="1530" w:hanging="275"/>
      </w:pPr>
      <w:rPr>
        <w:rFonts w:ascii="Times New Roman" w:eastAsia="Times New Roman" w:hAnsi="Times New Roman" w:cs="Times New Roman" w:hint="default"/>
        <w:w w:val="92"/>
        <w:sz w:val="24"/>
        <w:szCs w:val="24"/>
      </w:rPr>
    </w:lvl>
    <w:lvl w:ilvl="2" w:tplc="91CCC73E">
      <w:numFmt w:val="bullet"/>
      <w:lvlText w:val="•"/>
      <w:lvlJc w:val="left"/>
      <w:pPr>
        <w:ind w:left="2496" w:hanging="275"/>
      </w:pPr>
      <w:rPr>
        <w:rFonts w:hint="default"/>
      </w:rPr>
    </w:lvl>
    <w:lvl w:ilvl="3" w:tplc="19DC7EA2">
      <w:numFmt w:val="bullet"/>
      <w:lvlText w:val="•"/>
      <w:lvlJc w:val="left"/>
      <w:pPr>
        <w:ind w:left="3452" w:hanging="275"/>
      </w:pPr>
      <w:rPr>
        <w:rFonts w:hint="default"/>
      </w:rPr>
    </w:lvl>
    <w:lvl w:ilvl="4" w:tplc="9B8A7856">
      <w:numFmt w:val="bullet"/>
      <w:lvlText w:val="•"/>
      <w:lvlJc w:val="left"/>
      <w:pPr>
        <w:ind w:left="4408" w:hanging="275"/>
      </w:pPr>
      <w:rPr>
        <w:rFonts w:hint="default"/>
      </w:rPr>
    </w:lvl>
    <w:lvl w:ilvl="5" w:tplc="EAAEACB2">
      <w:numFmt w:val="bullet"/>
      <w:lvlText w:val="•"/>
      <w:lvlJc w:val="left"/>
      <w:pPr>
        <w:ind w:left="5365" w:hanging="275"/>
      </w:pPr>
      <w:rPr>
        <w:rFonts w:hint="default"/>
      </w:rPr>
    </w:lvl>
    <w:lvl w:ilvl="6" w:tplc="9F667BE8">
      <w:numFmt w:val="bullet"/>
      <w:lvlText w:val="•"/>
      <w:lvlJc w:val="left"/>
      <w:pPr>
        <w:ind w:left="6321" w:hanging="275"/>
      </w:pPr>
      <w:rPr>
        <w:rFonts w:hint="default"/>
      </w:rPr>
    </w:lvl>
    <w:lvl w:ilvl="7" w:tplc="01F20BD0">
      <w:numFmt w:val="bullet"/>
      <w:lvlText w:val="•"/>
      <w:lvlJc w:val="left"/>
      <w:pPr>
        <w:ind w:left="7277" w:hanging="275"/>
      </w:pPr>
      <w:rPr>
        <w:rFonts w:hint="default"/>
      </w:rPr>
    </w:lvl>
    <w:lvl w:ilvl="8" w:tplc="7714CCFA">
      <w:numFmt w:val="bullet"/>
      <w:lvlText w:val="•"/>
      <w:lvlJc w:val="left"/>
      <w:pPr>
        <w:ind w:left="8233" w:hanging="27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4796C"/>
    <w:rsid w:val="0054796C"/>
    <w:rsid w:val="008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FAB6A348-830B-45B0-BD1E-F835C1D9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2" w:right="101" w:firstLine="4"/>
      <w:jc w:val="both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251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15" w:hanging="2"/>
      <w:jc w:val="both"/>
      <w:outlineLvl w:val="2"/>
    </w:pPr>
    <w:rPr>
      <w:sz w:val="27"/>
      <w:szCs w:val="27"/>
    </w:rPr>
  </w:style>
  <w:style w:type="paragraph" w:styleId="4">
    <w:name w:val="heading 4"/>
    <w:basedOn w:val="a"/>
    <w:uiPriority w:val="1"/>
    <w:qFormat/>
    <w:pPr>
      <w:spacing w:line="298" w:lineRule="exact"/>
      <w:ind w:left="836" w:hanging="364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833" w:hanging="351"/>
      <w:jc w:val="both"/>
      <w:outlineLvl w:val="4"/>
    </w:pPr>
    <w:rPr>
      <w:sz w:val="25"/>
      <w:szCs w:val="25"/>
    </w:rPr>
  </w:style>
  <w:style w:type="paragraph" w:styleId="6">
    <w:name w:val="heading 6"/>
    <w:basedOn w:val="a"/>
    <w:uiPriority w:val="1"/>
    <w:qFormat/>
    <w:pPr>
      <w:ind w:left="112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3" w:hanging="36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10867</Characters>
  <Application>Microsoft Office Word</Application>
  <DocSecurity>0</DocSecurity>
  <Lines>90</Lines>
  <Paragraphs>25</Paragraphs>
  <ScaleCrop>false</ScaleCrop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Yurii Sv</cp:lastModifiedBy>
  <cp:revision>2</cp:revision>
  <dcterms:created xsi:type="dcterms:W3CDTF">2018-02-25T11:17:00Z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