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44"/>
        <w:ind w:left="1868"/>
      </w:pPr>
      <w:r>
        <w:rPr>
          <w:w w:val="105"/>
        </w:rPr>
        <w:t>Система оценивания  проверочной  работы по русскому языку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88"/>
        <w:ind w:left="494"/>
      </w:pPr>
      <w:r>
        <w:rPr/>
        <w:drawing>
          <wp:anchor distT="0" distB="0" distL="0" distR="0" allowOverlap="1" layoutInCell="1" locked="0" behindDoc="1" simplePos="0" relativeHeight="268420679">
            <wp:simplePos x="0" y="0"/>
            <wp:positionH relativeFrom="page">
              <wp:posOffset>597428</wp:posOffset>
            </wp:positionH>
            <wp:positionV relativeFrom="paragraph">
              <wp:posOffset>-290240</wp:posOffset>
            </wp:positionV>
            <wp:extent cx="85346" cy="38408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6" cy="38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4.202164pt;margin-top:-28.254055pt;width:494.2pt;height:51.15pt;mso-position-horizontal-relative:page;mso-position-vertical-relative:paragraph;z-index:1048" type="#_x0000_t202" filled="false" stroked="true" strokeweight="1.200041pt" strokecolor="#0c0c0c">
            <v:textbox inset="0,0,0,0">
              <w:txbxContent>
                <w:p>
                  <w:pPr>
                    <w:spacing w:line="240" w:lineRule="auto" w:before="0"/>
                    <w:ind w:left="120" w:right="101" w:firstLine="4"/>
                    <w:jc w:val="both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>При   оценивании   ответов    допущенные    обучающимися    орфографические и пунктуационные  </w:t>
                  </w:r>
                  <w:r>
                    <w:rPr>
                      <w:b/>
                      <w:sz w:val="28"/>
                    </w:rPr>
                    <w:t>ошибки  на  не  изучаемые  </w:t>
                  </w:r>
                  <w:r>
                    <w:rPr>
                      <w:sz w:val="28"/>
                    </w:rPr>
                    <w:t>в  начальной   школе  правила </w:t>
                  </w:r>
                  <w:r>
                    <w:rPr>
                      <w:b/>
                      <w:sz w:val="28"/>
                    </w:rPr>
                    <w:t>не учитываются.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9"/>
        </w:rPr>
        <w:t>в</w:t>
      </w:r>
    </w:p>
    <w:p>
      <w:pPr>
        <w:pStyle w:val="BodyText"/>
        <w:spacing w:line="527" w:lineRule="exact" w:before="193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Внимательно прочитай и спиши</w:t>
      </w:r>
      <w:r>
        <w:rPr>
          <w:spacing w:val="-17"/>
        </w:rPr>
        <w:t> </w:t>
      </w:r>
      <w:r>
        <w:rPr/>
        <w:t>текст.</w:t>
      </w:r>
    </w:p>
    <w:p>
      <w:pPr>
        <w:pStyle w:val="BodyText"/>
        <w:ind w:left="979" w:right="245" w:firstLine="706"/>
      </w:pPr>
      <w:r>
        <w:rPr/>
        <w:t>Катя и Лена  дружат.  Они живут  в одном  селе.  Рядом  речушка  Щурка и лес. Весной в лесу ландыши. Летом там душистые ягоды. А осенью </w:t>
      </w:r>
      <w:r>
        <w:rPr>
          <w:w w:val="90"/>
        </w:rPr>
        <w:t>— </w:t>
      </w:r>
      <w:r>
        <w:rPr/>
        <w:t>грибы.</w:t>
      </w:r>
    </w:p>
    <w:p>
      <w:pPr>
        <w:pStyle w:val="BodyText"/>
        <w:spacing w:after="1"/>
        <w:rPr>
          <w:sz w:val="29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84"/>
        <w:gridCol w:w="1085"/>
      </w:tblGrid>
      <w:tr>
        <w:trPr>
          <w:trHeight w:val="320" w:hRule="atLeast"/>
        </w:trPr>
        <w:tc>
          <w:tcPr>
            <w:tcW w:w="590" w:type="dxa"/>
          </w:tcPr>
          <w:p>
            <w:pPr>
              <w:pStyle w:val="TableParagraph"/>
              <w:spacing w:line="317" w:lineRule="exact"/>
              <w:ind w:right="30"/>
              <w:jc w:val="center"/>
              <w:rPr>
                <w:sz w:val="29"/>
              </w:rPr>
            </w:pPr>
            <w:r>
              <w:rPr>
                <w:w w:val="79"/>
                <w:sz w:val="29"/>
              </w:rPr>
              <w:t>№</w:t>
            </w:r>
          </w:p>
        </w:tc>
        <w:tc>
          <w:tcPr>
            <w:tcW w:w="8184" w:type="dxa"/>
          </w:tcPr>
          <w:p>
            <w:pPr>
              <w:pStyle w:val="TableParagraph"/>
              <w:spacing w:line="317" w:lineRule="exact"/>
              <w:ind w:left="598"/>
              <w:rPr>
                <w:b/>
                <w:sz w:val="29"/>
              </w:rPr>
            </w:pPr>
            <w:r>
              <w:rPr>
                <w:sz w:val="29"/>
              </w:rPr>
              <w:t>Содержание верного ответа и указания </w:t>
            </w:r>
            <w:r>
              <w:rPr>
                <w:b/>
                <w:sz w:val="29"/>
              </w:rPr>
              <w:t>по оцениванию</w:t>
            </w:r>
          </w:p>
        </w:tc>
        <w:tc>
          <w:tcPr>
            <w:tcW w:w="1085" w:type="dxa"/>
          </w:tcPr>
          <w:p>
            <w:pPr>
              <w:pStyle w:val="TableParagraph"/>
              <w:spacing w:line="317" w:lineRule="exact"/>
              <w:ind w:left="72" w:right="69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Баллы</w:t>
            </w:r>
          </w:p>
        </w:tc>
      </w:tr>
      <w:tr>
        <w:trPr>
          <w:trHeight w:val="94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1" w:lineRule="exact"/>
              <w:ind w:left="120" w:firstLine="708"/>
              <w:rPr>
                <w:sz w:val="28"/>
              </w:rPr>
            </w:pPr>
            <w:r>
              <w:rPr>
                <w:sz w:val="28"/>
              </w:rPr>
              <w:t>Катя  и  Лена  дружат.   Они   живут   в  одном   селе.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Рядом</w:t>
            </w:r>
          </w:p>
          <w:p>
            <w:pPr>
              <w:pStyle w:val="TableParagraph"/>
              <w:tabs>
                <w:tab w:pos="1321" w:val="left" w:leader="none"/>
                <w:tab w:pos="6727" w:val="left" w:leader="none"/>
              </w:tabs>
              <w:ind w:left="121" w:right="93" w:hanging="1"/>
              <w:rPr>
                <w:sz w:val="28"/>
              </w:rPr>
            </w:pPr>
            <w:r>
              <w:rPr>
                <w:sz w:val="28"/>
              </w:rPr>
              <w:t>речушка</w:t>
              <w:tab/>
              <w:t>Щурка   и  лес.   Весной   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лесу 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ландыши.</w:t>
              <w:tab/>
              <w:t>Летом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там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душистые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ягоды.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А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осенью</w:t>
            </w:r>
            <w:r>
              <w:rPr>
                <w:spacing w:val="-29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5"/>
                <w:w w:val="90"/>
                <w:sz w:val="28"/>
              </w:rPr>
              <w:t> </w:t>
            </w:r>
            <w:r>
              <w:rPr>
                <w:sz w:val="28"/>
              </w:rPr>
              <w:t>грибы.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590" w:type="dxa"/>
          </w:tcPr>
          <w:p>
            <w:pPr>
              <w:pStyle w:val="TableParagraph"/>
              <w:spacing w:line="300" w:lineRule="exact"/>
              <w:ind w:left="99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K1</w:t>
            </w:r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b/>
                <w:sz w:val="28"/>
              </w:rPr>
              <w:t>Соблюдение орфографических </w:t>
            </w:r>
            <w:r>
              <w:rPr>
                <w:sz w:val="28"/>
              </w:rPr>
              <w:t>норм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Орфографических ошибок нет</w:t>
            </w:r>
          </w:p>
        </w:tc>
        <w:tc>
          <w:tcPr>
            <w:tcW w:w="1085" w:type="dxa"/>
          </w:tcPr>
          <w:p>
            <w:pPr>
              <w:pStyle w:val="TableParagraph"/>
              <w:spacing w:line="298" w:lineRule="exact"/>
              <w:ind w:left="18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w w:val="95"/>
                <w:sz w:val="28"/>
              </w:rPr>
              <w:t>Допущены одна—две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три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295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четыре и более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295" w:lineRule="exact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0" w:type="dxa"/>
          </w:tcPr>
          <w:p>
            <w:pPr>
              <w:pStyle w:val="TableParagraph"/>
              <w:spacing w:line="295" w:lineRule="exact"/>
              <w:ind w:left="99" w:right="74"/>
              <w:jc w:val="center"/>
              <w:rPr>
                <w:sz w:val="28"/>
              </w:rPr>
            </w:pPr>
            <w:r>
              <w:rPr>
                <w:sz w:val="28"/>
              </w:rPr>
              <w:t>K2</w:t>
            </w:r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Соблюдение пунктуационных норм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Пунктуационных ошибок нет</w:t>
            </w:r>
          </w:p>
        </w:tc>
        <w:tc>
          <w:tcPr>
            <w:tcW w:w="1085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Допущена одна ошибка</w:t>
            </w:r>
          </w:p>
        </w:tc>
        <w:tc>
          <w:tcPr>
            <w:tcW w:w="1085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две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три и более ошибки</w:t>
            </w:r>
          </w:p>
        </w:tc>
        <w:tc>
          <w:tcPr>
            <w:tcW w:w="1085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590" w:type="dxa"/>
          </w:tcPr>
          <w:p>
            <w:pPr>
              <w:pStyle w:val="TableParagraph"/>
              <w:spacing w:line="300" w:lineRule="exact"/>
              <w:ind w:left="95" w:right="77"/>
              <w:jc w:val="center"/>
              <w:rPr>
                <w:sz w:val="28"/>
              </w:rPr>
            </w:pPr>
            <w:r>
              <w:rPr>
                <w:sz w:val="28"/>
              </w:rPr>
              <w:t>КЗ</w:t>
            </w:r>
          </w:p>
        </w:tc>
        <w:tc>
          <w:tcPr>
            <w:tcW w:w="8184" w:type="dxa"/>
          </w:tcPr>
          <w:p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Правильность списывания текста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56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1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Текст переписан безошибочно  (нет пропущенных и лишних слов,</w:t>
            </w:r>
          </w:p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слов с изменённым графическим обликом, исправлений).</w:t>
            </w:r>
          </w:p>
          <w:p>
            <w:pPr>
              <w:pStyle w:val="TableParagraph"/>
              <w:spacing w:before="4"/>
              <w:ind w:left="120" w:hanging="2"/>
              <w:rPr>
                <w:sz w:val="28"/>
              </w:rPr>
            </w:pPr>
            <w:r>
              <w:rPr>
                <w:sz w:val="28"/>
              </w:rPr>
              <w:t>ИЛИ Допущено не более двух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3" w:val="left" w:leader="none"/>
              </w:tabs>
              <w:spacing w:line="235" w:lineRule="auto" w:before="5" w:after="0"/>
              <w:ind w:left="121" w:right="114" w:hanging="1"/>
              <w:jc w:val="left"/>
              <w:rPr>
                <w:sz w:val="28"/>
              </w:rPr>
            </w:pPr>
            <w:r>
              <w:rPr>
                <w:sz w:val="28"/>
              </w:rPr>
              <w:t>изменён графический облик слова (допущены перестановка, замена или пропуск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буквы);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8" w:val="left" w:leader="none"/>
              </w:tabs>
              <w:spacing w:line="240" w:lineRule="auto" w:before="4" w:after="0"/>
              <w:ind w:left="118" w:right="97" w:firstLine="5"/>
              <w:jc w:val="left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слово</w:t>
            </w:r>
          </w:p>
        </w:tc>
        <w:tc>
          <w:tcPr>
            <w:tcW w:w="1085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Допущены три описки и ошибки следующего характера:</w:t>
            </w:r>
          </w:p>
          <w:p>
            <w:pPr>
              <w:pStyle w:val="TableParagraph"/>
              <w:ind w:left="121" w:firstLine="25"/>
              <w:rPr>
                <w:sz w:val="28"/>
              </w:rPr>
            </w:pPr>
            <w:r>
              <w:rPr>
                <w:sz w:val="28"/>
              </w:rPr>
              <w:t>I) изменён графический облик слова (допущены перестановка, замена или пропуск буквы);</w:t>
            </w:r>
          </w:p>
          <w:p>
            <w:pPr>
              <w:pStyle w:val="TableParagraph"/>
              <w:spacing w:line="242" w:lineRule="auto"/>
              <w:ind w:left="118" w:right="93" w:hanging="1"/>
              <w:rPr>
                <w:sz w:val="28"/>
              </w:rPr>
            </w:pPr>
            <w:r>
              <w:rPr>
                <w:sz w:val="28"/>
              </w:rPr>
              <w:t>2) в переписанном тексте пропущено одно из слов текста либо есть одно лишнее слово.</w:t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w w:val="95"/>
                <w:sz w:val="28"/>
              </w:rPr>
              <w:t>Допущены одно—три исправления</w:t>
            </w:r>
          </w:p>
        </w:tc>
        <w:tc>
          <w:tcPr>
            <w:tcW w:w="1085" w:type="dxa"/>
          </w:tcPr>
          <w:p>
            <w:pPr>
              <w:pStyle w:val="TableParagraph"/>
              <w:spacing w:line="293" w:lineRule="exact"/>
              <w:ind w:left="19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</w:tbl>
    <w:p>
      <w:pPr>
        <w:spacing w:after="0" w:line="293" w:lineRule="exact"/>
        <w:jc w:val="center"/>
        <w:rPr>
          <w:sz w:val="27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499" w:top="960" w:bottom="680" w:left="440" w:right="6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184"/>
        <w:gridCol w:w="1085"/>
      </w:tblGrid>
      <w:tr>
        <w:trPr>
          <w:trHeight w:val="2260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Допущено более трёх описок и ошибок следующего характера: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3" w:val="left" w:leader="none"/>
              </w:tabs>
              <w:spacing w:line="235" w:lineRule="auto" w:before="6" w:after="0"/>
              <w:ind w:left="121" w:right="119" w:hanging="1"/>
              <w:jc w:val="left"/>
              <w:rPr>
                <w:sz w:val="28"/>
              </w:rPr>
            </w:pPr>
            <w:r>
              <w:rPr>
                <w:sz w:val="28"/>
              </w:rPr>
              <w:t>изменён графический облик слова (допущены перестановка, замена или пропуск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буквы);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8" w:val="left" w:leader="none"/>
              </w:tabs>
              <w:spacing w:line="240" w:lineRule="auto" w:before="4" w:after="0"/>
              <w:ind w:left="118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в переписанном тексте пропущено одно из слов текста либо есть одно лишнее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слово.</w:t>
            </w:r>
          </w:p>
          <w:p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>
            <w:pPr>
              <w:pStyle w:val="TableParagraph"/>
              <w:spacing w:before="4"/>
              <w:ind w:left="120"/>
              <w:rPr>
                <w:sz w:val="28"/>
              </w:rPr>
            </w:pPr>
            <w:r>
              <w:rPr>
                <w:sz w:val="28"/>
              </w:rPr>
              <w:t>Допущены четыре и более исправления</w:t>
            </w:r>
          </w:p>
        </w:tc>
        <w:tc>
          <w:tcPr>
            <w:tcW w:w="1085" w:type="dxa"/>
          </w:tcPr>
          <w:p>
            <w:pPr>
              <w:pStyle w:val="TableParagraph"/>
              <w:spacing w:line="312" w:lineRule="exact"/>
              <w:ind w:right="456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775" w:type="dxa"/>
            <w:gridSpan w:val="2"/>
          </w:tcPr>
          <w:p>
            <w:pPr>
              <w:pStyle w:val="TableParagraph"/>
              <w:spacing w:line="298" w:lineRule="exact"/>
              <w:ind w:right="91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085" w:type="dxa"/>
          </w:tcPr>
          <w:p>
            <w:pPr>
              <w:pStyle w:val="TableParagraph"/>
              <w:spacing w:line="298" w:lineRule="exact"/>
              <w:ind w:right="453"/>
              <w:jc w:val="right"/>
              <w:rPr>
                <w:i/>
                <w:sz w:val="27"/>
              </w:rPr>
            </w:pPr>
            <w:r>
              <w:rPr>
                <w:i/>
                <w:w w:val="103"/>
                <w:sz w:val="27"/>
              </w:rPr>
              <w:t>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353579</wp:posOffset>
            </wp:positionH>
            <wp:positionV relativeFrom="paragraph">
              <wp:posOffset>-9964</wp:posOffset>
            </wp:positionV>
            <wp:extent cx="335291" cy="33531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Расставь по алфавиту и запиши в алфавитном порядке данные слова.</w:t>
      </w:r>
    </w:p>
    <w:p>
      <w:pPr>
        <w:pStyle w:val="BodyText"/>
        <w:spacing w:before="189"/>
        <w:ind w:left="3125"/>
      </w:pPr>
      <w:r>
        <w:rPr>
          <w:w w:val="105"/>
        </w:rPr>
        <w:t>ирисы, ромашка,  василёк,  флоксы, лилия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 верного ответа и 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5"/>
              <w:ind w:left="33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 василёк, ирисы, лилия, ромашка, флоксы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Все слова правильно расставлены по алфавиту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расстановке слов по алфавиту 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В расстановке слов по алфавиту допущены две и более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187" w:lineRule="auto" w:before="1"/>
        <w:ind w:left="977" w:right="245" w:hanging="861"/>
      </w:pPr>
      <w:r>
        <w:rPr>
          <w:position w:val="-14"/>
        </w:rPr>
        <w:drawing>
          <wp:inline distT="0" distB="0" distL="0" distR="0">
            <wp:extent cx="335291" cy="33226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Подчеркни слова, в которых  первая  буква  обозначает  звонкии  согласный звук.</w:t>
      </w:r>
    </w:p>
    <w:p>
      <w:pPr>
        <w:spacing w:before="4"/>
        <w:ind w:left="2837" w:right="0" w:firstLine="0"/>
        <w:jc w:val="left"/>
        <w:rPr>
          <w:sz w:val="28"/>
        </w:rPr>
      </w:pPr>
      <w:r>
        <w:rPr>
          <w:b/>
          <w:w w:val="105"/>
          <w:sz w:val="28"/>
        </w:rPr>
        <w:t>Выставка, картины, </w:t>
      </w:r>
      <w:r>
        <w:rPr>
          <w:w w:val="105"/>
          <w:sz w:val="28"/>
        </w:rPr>
        <w:t>зал, портреты, художник.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по</w:t>
            </w:r>
            <w:r>
              <w:rPr>
                <w:spacing w:val="5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ind w:left="125" w:right="12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</w:t>
            </w:r>
            <w:r>
              <w:rPr>
                <w:sz w:val="28"/>
                <w:u w:val="single" w:color="181818"/>
              </w:rPr>
              <w:t>выставка,</w:t>
            </w:r>
            <w:r>
              <w:rPr>
                <w:sz w:val="28"/>
              </w:rPr>
              <w:t> </w:t>
            </w:r>
            <w:r>
              <w:rPr>
                <w:sz w:val="28"/>
                <w:u w:val="single" w:color="181818"/>
              </w:rPr>
              <w:t>зал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подчёркнуты все слова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подчёркнуто только одно слово</w:t>
            </w:r>
          </w:p>
        </w:tc>
        <w:tc>
          <w:tcPr>
            <w:tcW w:w="1133" w:type="dxa"/>
          </w:tcPr>
          <w:p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34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Ни одного слова правильно не подчёркнуто.</w:t>
            </w: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tabs>
                <w:tab w:pos="1199" w:val="left" w:leader="none"/>
                <w:tab w:pos="1534" w:val="left" w:leader="none"/>
                <w:tab w:pos="2998" w:val="left" w:leader="none"/>
                <w:tab w:pos="4957" w:val="left" w:leader="none"/>
                <w:tab w:pos="6021" w:val="left" w:leader="none"/>
                <w:tab w:pos="7406" w:val="left" w:leader="none"/>
              </w:tabs>
              <w:spacing w:line="235" w:lineRule="auto"/>
              <w:ind w:left="113" w:right="109" w:firstLine="1"/>
              <w:rPr>
                <w:sz w:val="28"/>
              </w:rPr>
            </w:pPr>
            <w:r>
              <w:rPr>
                <w:sz w:val="28"/>
              </w:rPr>
              <w:t>Наряду</w:t>
              <w:tab/>
              <w:t>с</w:t>
              <w:tab/>
              <w:t>правильно</w:t>
              <w:tab/>
              <w:t>подчёркнутым</w:t>
              <w:tab/>
              <w:t>словом</w:t>
              <w:tab/>
              <w:t>(словами)</w:t>
              <w:tab/>
            </w:r>
            <w:r>
              <w:rPr>
                <w:w w:val="95"/>
                <w:sz w:val="28"/>
              </w:rPr>
              <w:t>ошибочно </w:t>
            </w:r>
            <w:r>
              <w:rPr>
                <w:sz w:val="28"/>
              </w:rPr>
              <w:t>подчёркнуты другие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слова</w:t>
            </w:r>
          </w:p>
        </w:tc>
        <w:tc>
          <w:tcPr>
            <w:tcW w:w="1133" w:type="dxa"/>
          </w:tcPr>
          <w:p>
            <w:pPr>
              <w:pStyle w:val="TableParagraph"/>
              <w:spacing w:line="331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713" w:footer="499" w:top="960" w:bottom="680" w:left="4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6"/>
        <w:ind w:left="116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Подчеркни  слова, в которых первая буква обозначает мягкии согласный </w:t>
      </w:r>
      <w:r>
        <w:rPr>
          <w:spacing w:val="55"/>
        </w:rPr>
        <w:t> </w:t>
      </w:r>
      <w:r>
        <w:rPr/>
        <w:t>звук.</w:t>
      </w:r>
    </w:p>
    <w:p>
      <w:pPr>
        <w:pStyle w:val="BodyText"/>
        <w:spacing w:before="98"/>
        <w:ind w:left="3303" w:right="2556"/>
        <w:jc w:val="center"/>
      </w:pPr>
      <w:r>
        <w:rPr>
          <w:w w:val="105"/>
        </w:rPr>
        <w:t>Баре, лев, вол, тигр,</w:t>
      </w:r>
      <w:r>
        <w:rPr>
          <w:spacing w:val="57"/>
          <w:w w:val="105"/>
        </w:rPr>
        <w:t> </w:t>
      </w:r>
      <w:r>
        <w:rPr>
          <w:w w:val="105"/>
        </w:rPr>
        <w:t>пума.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1"/>
        <w:gridCol w:w="1128"/>
      </w:tblGrid>
      <w:tr>
        <w:trPr>
          <w:trHeight w:val="380" w:hRule="atLeast"/>
        </w:trPr>
        <w:tc>
          <w:tcPr>
            <w:tcW w:w="8731" w:type="dxa"/>
          </w:tcPr>
          <w:p>
            <w:pPr>
              <w:pStyle w:val="TableParagraph"/>
              <w:spacing w:before="16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 верного ответа и указания по оцениванию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0"/>
              <w:ind w:left="33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360" w:hRule="atLeast"/>
        </w:trPr>
        <w:tc>
          <w:tcPr>
            <w:tcW w:w="8731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</w:t>
            </w:r>
            <w:r>
              <w:rPr>
                <w:sz w:val="28"/>
                <w:u w:val="single" w:color="181818"/>
              </w:rPr>
              <w:t>лев</w:t>
            </w:r>
            <w:r>
              <w:rPr>
                <w:sz w:val="28"/>
              </w:rPr>
              <w:t>, </w:t>
            </w:r>
            <w:r>
              <w:rPr>
                <w:sz w:val="28"/>
                <w:u w:val="single" w:color="181818"/>
              </w:rPr>
              <w:t>тигр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31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подчёркнуты все слова</w:t>
            </w:r>
          </w:p>
        </w:tc>
        <w:tc>
          <w:tcPr>
            <w:tcW w:w="1128" w:type="dxa"/>
          </w:tcPr>
          <w:p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31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Правильно подчёркнуто только одно слово</w:t>
            </w:r>
          </w:p>
        </w:tc>
        <w:tc>
          <w:tcPr>
            <w:tcW w:w="1128" w:type="dxa"/>
          </w:tcPr>
          <w:p>
            <w:pPr>
              <w:pStyle w:val="TableParagraph"/>
              <w:spacing w:before="7"/>
              <w:ind w:left="14"/>
              <w:jc w:val="center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</w:tr>
      <w:tr>
        <w:trPr>
          <w:trHeight w:val="1320" w:hRule="atLeast"/>
        </w:trPr>
        <w:tc>
          <w:tcPr>
            <w:tcW w:w="8731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Ни одного слова правильно не подчёркнуто.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tabs>
                <w:tab w:pos="1199" w:val="left" w:leader="none"/>
                <w:tab w:pos="1534" w:val="left" w:leader="none"/>
                <w:tab w:pos="2998" w:val="left" w:leader="none"/>
                <w:tab w:pos="4957" w:val="left" w:leader="none"/>
                <w:tab w:pos="6021" w:val="left" w:leader="none"/>
                <w:tab w:pos="7406" w:val="left" w:leader="none"/>
              </w:tabs>
              <w:ind w:left="113" w:right="114" w:hanging="4"/>
              <w:rPr>
                <w:sz w:val="28"/>
              </w:rPr>
            </w:pPr>
            <w:r>
              <w:rPr>
                <w:sz w:val="28"/>
              </w:rPr>
              <w:t>Наряду</w:t>
              <w:tab/>
              <w:t>с</w:t>
              <w:tab/>
              <w:t>правильно</w:t>
              <w:tab/>
              <w:t>подчёркнутым</w:t>
              <w:tab/>
              <w:t>словом</w:t>
              <w:tab/>
              <w:t>(словами)</w:t>
              <w:tab/>
            </w:r>
            <w:r>
              <w:rPr>
                <w:w w:val="95"/>
                <w:sz w:val="28"/>
              </w:rPr>
              <w:t>ошибочно </w:t>
            </w:r>
            <w:r>
              <w:rPr>
                <w:sz w:val="28"/>
              </w:rPr>
              <w:t>подчёркнуты другие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слова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31" w:type="dxa"/>
          </w:tcPr>
          <w:p>
            <w:pPr>
              <w:pStyle w:val="TableParagraph"/>
              <w:spacing w:before="21"/>
              <w:ind w:right="96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128" w:type="dxa"/>
          </w:tcPr>
          <w:p>
            <w:pPr>
              <w:pStyle w:val="TableParagraph"/>
              <w:spacing w:before="21"/>
              <w:ind w:left="11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2</w:t>
            </w:r>
          </w:p>
        </w:tc>
      </w:tr>
    </w:tbl>
    <w:p>
      <w:pPr>
        <w:pStyle w:val="BodyText"/>
        <w:spacing w:before="182"/>
        <w:ind w:left="116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902238</wp:posOffset>
            </wp:positionH>
            <wp:positionV relativeFrom="paragraph">
              <wp:posOffset>478315</wp:posOffset>
            </wp:positionV>
            <wp:extent cx="536415" cy="853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1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Раздели  слова  на  слоги.  При делении  слов на слоги  используй</w:t>
      </w:r>
      <w:r>
        <w:rPr>
          <w:spacing w:val="-30"/>
        </w:rPr>
        <w:t> </w:t>
      </w:r>
      <w:r>
        <w:rPr/>
        <w:t>вертикальную</w:t>
      </w:r>
    </w:p>
    <w:p>
      <w:pPr>
        <w:pStyle w:val="Heading1"/>
        <w:spacing w:before="204"/>
        <w:ind w:left="3303" w:right="2557"/>
        <w:jc w:val="center"/>
      </w:pPr>
      <w:r>
        <w:rPr/>
        <w:t>Мешок,  учение, окунь, Алёна.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74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 верного ответа и указания по 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5"/>
              <w:ind w:left="332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іlЛЛЫ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Правильный ответ: ме шок, уЈчеЈниЈе, оЈкунь, АЈлёЈна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Все слова правильно разделены на слоги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В делении слов на слоги 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делении слов на слоги допущены две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 делении слов на слоги допущены три и более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</w:p>
        </w:tc>
      </w:tr>
    </w:tbl>
    <w:p>
      <w:pPr>
        <w:pStyle w:val="BodyText"/>
        <w:spacing w:before="11"/>
        <w:rPr>
          <w:sz w:val="25"/>
        </w:rPr>
      </w:pPr>
    </w:p>
    <w:p>
      <w:pPr>
        <w:pStyle w:val="BodyText"/>
        <w:spacing w:line="187" w:lineRule="auto"/>
        <w:ind w:left="979" w:right="245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6"/>
          <w:sz w:val="20"/>
        </w:rPr>
        <w:t> </w:t>
      </w:r>
      <w:r>
        <w:rPr/>
        <w:t>Запиши </w:t>
      </w:r>
      <w:r>
        <w:rPr>
          <w:u w:val="single"/>
        </w:rPr>
        <w:t>только те</w:t>
      </w:r>
      <w:r>
        <w:rPr/>
        <w:t> слова, которые можно разделить для переноса. Обозначь место переноса чёрточкой (например,</w:t>
      </w:r>
      <w:r>
        <w:rPr>
          <w:spacing w:val="-19"/>
        </w:rPr>
        <w:t> </w:t>
      </w:r>
      <w:r>
        <w:rPr/>
        <w:t>не-бо).</w:t>
      </w:r>
    </w:p>
    <w:p>
      <w:pPr>
        <w:pStyle w:val="BodyText"/>
        <w:spacing w:before="186"/>
        <w:ind w:left="3303" w:right="2553"/>
        <w:jc w:val="center"/>
      </w:pPr>
      <w:r>
        <w:rPr>
          <w:w w:val="105"/>
        </w:rPr>
        <w:t>Мешок, учение, окунь, Алёна.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74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по</w:t>
            </w:r>
            <w:r>
              <w:rPr>
                <w:spacing w:val="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14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Правильный ответ: ме-шок, уче-ние, Алё-на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ошибок нет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допущена одна ошибка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1"/>
                <w:sz w:val="2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допущены две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 разделении слов для переноса допущены три и более ошибки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12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</w:p>
        </w:tc>
      </w:tr>
    </w:tbl>
    <w:p>
      <w:pPr>
        <w:spacing w:after="0"/>
        <w:jc w:val="center"/>
        <w:rPr>
          <w:sz w:val="28"/>
        </w:rPr>
        <w:sectPr>
          <w:headerReference w:type="default" r:id="rId11"/>
          <w:pgSz w:w="11910" w:h="16840"/>
          <w:pgMar w:header="713" w:footer="499" w:top="960" w:bottom="680" w:left="440" w:right="62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88"/>
        <w:ind w:left="980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353579</wp:posOffset>
            </wp:positionH>
            <wp:positionV relativeFrom="paragraph">
              <wp:posOffset>-18941</wp:posOffset>
            </wp:positionV>
            <wp:extent cx="335291" cy="33531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Составь предложение из данных слов. Запиши его правильно.</w:t>
      </w:r>
    </w:p>
    <w:p>
      <w:pPr>
        <w:pStyle w:val="BodyText"/>
        <w:spacing w:before="71"/>
        <w:ind w:left="3303" w:right="2570"/>
        <w:jc w:val="center"/>
      </w:pPr>
      <w:r>
        <w:rPr>
          <w:w w:val="105"/>
        </w:rPr>
        <w:t>на, пряники,  тарелке,  лежали, сладкие</w:t>
      </w: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7"/>
        <w:gridCol w:w="1133"/>
      </w:tblGrid>
      <w:tr>
        <w:trPr>
          <w:trHeight w:val="380" w:hRule="atLeast"/>
        </w:trPr>
        <w:tc>
          <w:tcPr>
            <w:tcW w:w="8727" w:type="dxa"/>
          </w:tcPr>
          <w:p>
            <w:pPr>
              <w:pStyle w:val="TableParagraph"/>
              <w:spacing w:before="21"/>
              <w:ind w:left="867"/>
              <w:rPr>
                <w:sz w:val="28"/>
              </w:rPr>
            </w:pPr>
            <w:r>
              <w:rPr>
                <w:w w:val="105"/>
                <w:sz w:val="28"/>
              </w:rPr>
              <w:t>Содержание верного ответа и указания по</w:t>
            </w:r>
            <w:r>
              <w:rPr>
                <w:spacing w:val="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оцениванию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"/>
              <w:ind w:left="125" w:right="124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8420" w:hRule="atLeast"/>
        </w:trPr>
        <w:tc>
          <w:tcPr>
            <w:tcW w:w="8727" w:type="dxa"/>
          </w:tcPr>
          <w:p>
            <w:pPr>
              <w:pStyle w:val="TableParagraph"/>
              <w:ind w:left="114" w:right="1246"/>
              <w:rPr>
                <w:sz w:val="28"/>
              </w:rPr>
            </w:pPr>
            <w:r>
              <w:rPr>
                <w:sz w:val="28"/>
              </w:rPr>
              <w:t>Правильный ответ: Сладкие пряники лежали на тарелке. ИЛИ</w:t>
            </w:r>
          </w:p>
          <w:p>
            <w:pPr>
              <w:pStyle w:val="TableParagraph"/>
              <w:spacing w:before="7"/>
              <w:ind w:left="112" w:hanging="3"/>
              <w:jc w:val="both"/>
              <w:rPr>
                <w:sz w:val="28"/>
              </w:rPr>
            </w:pPr>
            <w:r>
              <w:rPr>
                <w:sz w:val="28"/>
              </w:rPr>
              <w:t>На тарелке лежали сладкие пряники.</w:t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14" w:right="4218" w:hanging="2"/>
              <w:jc w:val="both"/>
              <w:rPr>
                <w:sz w:val="28"/>
              </w:rPr>
            </w:pPr>
            <w:r>
              <w:rPr>
                <w:sz w:val="28"/>
              </w:rPr>
              <w:t>Лежали сладкие пряники на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тарелке. ИЛИ</w:t>
            </w:r>
          </w:p>
          <w:p>
            <w:pPr>
              <w:pStyle w:val="TableParagraph"/>
              <w:spacing w:line="484" w:lineRule="auto" w:before="4"/>
              <w:ind w:left="110" w:right="4204" w:firstLine="4"/>
              <w:jc w:val="both"/>
              <w:rPr>
                <w:sz w:val="28"/>
              </w:rPr>
            </w:pPr>
            <w:r>
              <w:rPr>
                <w:sz w:val="28"/>
              </w:rPr>
              <w:t>Сладкие пряники на тарелке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лежали. Пряники сладкие лежали на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тарелке. </w:t>
            </w:r>
            <w:r>
              <w:rPr>
                <w:sz w:val="27"/>
              </w:rPr>
              <w:t>Пряники сладкие на тарелке лежали. </w:t>
            </w:r>
            <w:r>
              <w:rPr>
                <w:sz w:val="28"/>
              </w:rPr>
              <w:t>На тарелке сладкие пряники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лежали. На тарелке пряники сладкие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лежали.</w:t>
            </w:r>
          </w:p>
          <w:p>
            <w:pPr>
              <w:pStyle w:val="TableParagraph"/>
              <w:spacing w:line="235" w:lineRule="auto" w:before="15"/>
              <w:ind w:left="114" w:right="4216" w:hanging="5"/>
              <w:jc w:val="both"/>
              <w:rPr>
                <w:sz w:val="28"/>
              </w:rPr>
            </w:pPr>
            <w:r>
              <w:rPr>
                <w:sz w:val="28"/>
              </w:rPr>
              <w:t>На тарелке лежали пряники</w:t>
            </w:r>
            <w:r>
              <w:rPr>
                <w:spacing w:val="-21"/>
                <w:sz w:val="28"/>
              </w:rPr>
              <w:t> </w:t>
            </w:r>
            <w:r>
              <w:rPr>
                <w:sz w:val="28"/>
              </w:rPr>
              <w:t>сладкие. ИЛИ</w:t>
            </w:r>
          </w:p>
          <w:p>
            <w:pPr>
              <w:pStyle w:val="TableParagraph"/>
              <w:spacing w:line="235" w:lineRule="auto" w:before="10"/>
              <w:ind w:left="114" w:right="4217" w:hanging="2"/>
              <w:jc w:val="both"/>
              <w:rPr>
                <w:sz w:val="28"/>
              </w:rPr>
            </w:pPr>
            <w:r>
              <w:rPr>
                <w:sz w:val="28"/>
              </w:rPr>
              <w:t>Лежали на тарелке сладкие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пряники. ИЛИ</w:t>
            </w:r>
          </w:p>
          <w:p>
            <w:pPr>
              <w:pStyle w:val="TableParagraph"/>
              <w:spacing w:line="480" w:lineRule="auto" w:before="4"/>
              <w:ind w:left="112" w:right="4216"/>
              <w:jc w:val="both"/>
              <w:rPr>
                <w:sz w:val="28"/>
              </w:rPr>
            </w:pPr>
            <w:r>
              <w:rPr>
                <w:sz w:val="28"/>
              </w:rPr>
              <w:t>Лежали сладкие пряники на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тарелке. Лежали на тарелке пряники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сладкие.</w:t>
            </w:r>
          </w:p>
          <w:p>
            <w:pPr>
              <w:pStyle w:val="TableParagraph"/>
              <w:spacing w:line="322" w:lineRule="exact" w:before="11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Лежали пряники сладкие на тарелке.</w:t>
            </w:r>
          </w:p>
          <w:p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Возможны другие варианты ответа, не нарушающие языковых норм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0" w:hRule="atLeast"/>
        </w:trPr>
        <w:tc>
          <w:tcPr>
            <w:tcW w:w="8727" w:type="dxa"/>
          </w:tcPr>
          <w:p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Предложение правильно составлено и верно оформлено (прописная буква в начале предложения, точка в конце предложения)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660" w:hRule="atLeast"/>
        </w:trPr>
        <w:tc>
          <w:tcPr>
            <w:tcW w:w="8727" w:type="dxa"/>
          </w:tcPr>
          <w:p>
            <w:pPr>
              <w:pStyle w:val="TableParagraph"/>
              <w:spacing w:line="235" w:lineRule="auto" w:before="8"/>
              <w:ind w:left="114" w:right="1246"/>
              <w:rPr>
                <w:sz w:val="28"/>
              </w:rPr>
            </w:pPr>
            <w:r>
              <w:rPr>
                <w:sz w:val="28"/>
              </w:rPr>
              <w:t>Предложение неправильно составлено, но верно оформлено. ИЛИ</w:t>
            </w:r>
          </w:p>
          <w:p>
            <w:pPr>
              <w:pStyle w:val="TableParagraph"/>
              <w:spacing w:before="3"/>
              <w:ind w:left="114"/>
              <w:rPr>
                <w:sz w:val="28"/>
              </w:rPr>
            </w:pPr>
            <w:r>
              <w:rPr>
                <w:sz w:val="28"/>
              </w:rPr>
              <w:t>Предложение правильно составлено, но неверно оформлено.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Предложение неправильно составлено и неверно оформлено</w:t>
            </w:r>
          </w:p>
        </w:tc>
        <w:tc>
          <w:tcPr>
            <w:tcW w:w="1133" w:type="dxa"/>
          </w:tcPr>
          <w:p>
            <w:pPr>
              <w:pStyle w:val="TableParagraph"/>
              <w:spacing w:line="326" w:lineRule="exact"/>
              <w:ind w:left="16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727" w:type="dxa"/>
          </w:tcPr>
          <w:p>
            <w:pPr>
              <w:pStyle w:val="TableParagraph"/>
              <w:spacing w:before="7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133" w:type="dxa"/>
          </w:tcPr>
          <w:p>
            <w:pPr>
              <w:pStyle w:val="TableParagraph"/>
              <w:spacing w:before="7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3"/>
                <w:sz w:val="28"/>
              </w:rPr>
              <w:t>1</w:t>
            </w:r>
          </w:p>
        </w:tc>
      </w:tr>
    </w:tbl>
    <w:p>
      <w:pPr>
        <w:spacing w:before="112"/>
        <w:ind w:left="1049" w:right="0" w:firstLine="0"/>
        <w:jc w:val="left"/>
        <w:rPr>
          <w:i/>
          <w:sz w:val="27"/>
        </w:rPr>
      </w:pPr>
      <w:r>
        <w:rPr>
          <w:i/>
          <w:sz w:val="27"/>
        </w:rPr>
        <w:t>Рекомендации  по переводу первичных  баллов в отметки  по пятибалльной шкале</w:t>
      </w:r>
    </w:p>
    <w:p>
      <w:pPr>
        <w:pStyle w:val="BodyText"/>
        <w:spacing w:before="1"/>
        <w:rPr>
          <w:i/>
          <w:sz w:val="11"/>
        </w:rPr>
      </w:pPr>
    </w:p>
    <w:tbl>
      <w:tblPr>
        <w:tblW w:w="0" w:type="auto"/>
        <w:jc w:val="left"/>
        <w:tblInd w:w="846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6"/>
        <w:gridCol w:w="1018"/>
        <w:gridCol w:w="1181"/>
        <w:gridCol w:w="1186"/>
        <w:gridCol w:w="1349"/>
      </w:tblGrid>
      <w:tr>
        <w:trPr>
          <w:trHeight w:val="640" w:hRule="atLeast"/>
        </w:trPr>
        <w:tc>
          <w:tcPr>
            <w:tcW w:w="5136" w:type="dxa"/>
          </w:tcPr>
          <w:p>
            <w:pPr>
              <w:pStyle w:val="TableParagraph"/>
              <w:spacing w:line="311" w:lineRule="exact"/>
              <w:ind w:left="1192" w:right="1167"/>
              <w:jc w:val="center"/>
              <w:rPr>
                <w:sz w:val="29"/>
              </w:rPr>
            </w:pPr>
            <w:r>
              <w:rPr>
                <w:sz w:val="29"/>
              </w:rPr>
              <w:t>Отметка</w:t>
            </w:r>
            <w:r>
              <w:rPr>
                <w:spacing w:val="55"/>
                <w:sz w:val="29"/>
              </w:rPr>
              <w:t> </w:t>
            </w:r>
            <w:r>
              <w:rPr>
                <w:sz w:val="29"/>
              </w:rPr>
              <w:t>по</w:t>
            </w:r>
          </w:p>
          <w:p>
            <w:pPr>
              <w:pStyle w:val="TableParagraph"/>
              <w:spacing w:line="321" w:lineRule="exact"/>
              <w:ind w:left="1192" w:right="1167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пятибалльной шкале</w:t>
            </w:r>
          </w:p>
        </w:tc>
        <w:tc>
          <w:tcPr>
            <w:tcW w:w="1018" w:type="dxa"/>
          </w:tcPr>
          <w:p>
            <w:pPr>
              <w:pStyle w:val="TableParagraph"/>
              <w:spacing w:before="139"/>
              <w:ind w:left="268" w:right="241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«2»</w:t>
            </w:r>
          </w:p>
        </w:tc>
        <w:tc>
          <w:tcPr>
            <w:tcW w:w="1181" w:type="dxa"/>
          </w:tcPr>
          <w:p>
            <w:pPr>
              <w:pStyle w:val="TableParagraph"/>
              <w:spacing w:before="139"/>
              <w:ind w:right="350"/>
              <w:jc w:val="right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«3»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39"/>
              <w:ind w:left="197" w:right="166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«4»</w:t>
            </w:r>
          </w:p>
        </w:tc>
        <w:tc>
          <w:tcPr>
            <w:tcW w:w="1349" w:type="dxa"/>
          </w:tcPr>
          <w:p>
            <w:pPr>
              <w:pStyle w:val="TableParagraph"/>
              <w:spacing w:before="139"/>
              <w:ind w:left="266" w:right="254"/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>«5»</w:t>
            </w:r>
          </w:p>
        </w:tc>
      </w:tr>
      <w:tr>
        <w:trPr>
          <w:trHeight w:val="340" w:hRule="atLeast"/>
        </w:trPr>
        <w:tc>
          <w:tcPr>
            <w:tcW w:w="5136" w:type="dxa"/>
          </w:tcPr>
          <w:p>
            <w:pPr>
              <w:pStyle w:val="TableParagraph"/>
              <w:spacing w:line="310" w:lineRule="exact"/>
              <w:ind w:left="1496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018" w:type="dxa"/>
          </w:tcPr>
          <w:p>
            <w:pPr>
              <w:pStyle w:val="TableParagraph"/>
              <w:spacing w:line="310" w:lineRule="exact"/>
              <w:ind w:left="268" w:right="24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0—6</w:t>
            </w:r>
          </w:p>
        </w:tc>
        <w:tc>
          <w:tcPr>
            <w:tcW w:w="1181" w:type="dxa"/>
          </w:tcPr>
          <w:p>
            <w:pPr>
              <w:pStyle w:val="TableParagraph"/>
              <w:spacing w:line="310" w:lineRule="exact"/>
              <w:ind w:right="299"/>
              <w:jc w:val="right"/>
              <w:rPr>
                <w:sz w:val="28"/>
              </w:rPr>
            </w:pPr>
            <w:r>
              <w:rPr>
                <w:w w:val="75"/>
                <w:sz w:val="28"/>
              </w:rPr>
              <w:t>7—12</w:t>
            </w:r>
          </w:p>
        </w:tc>
        <w:tc>
          <w:tcPr>
            <w:tcW w:w="1186" w:type="dxa"/>
          </w:tcPr>
          <w:p>
            <w:pPr>
              <w:pStyle w:val="TableParagraph"/>
              <w:spacing w:line="310" w:lineRule="exact"/>
              <w:ind w:left="197" w:right="177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13—17</w:t>
            </w:r>
          </w:p>
        </w:tc>
        <w:tc>
          <w:tcPr>
            <w:tcW w:w="1349" w:type="dxa"/>
          </w:tcPr>
          <w:p>
            <w:pPr>
              <w:pStyle w:val="TableParagraph"/>
              <w:spacing w:line="310" w:lineRule="exact"/>
              <w:ind w:left="266" w:right="27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18—21</w:t>
            </w:r>
          </w:p>
        </w:tc>
      </w:tr>
    </w:tbl>
    <w:sectPr>
      <w:headerReference w:type="default" r:id="rId18"/>
      <w:pgSz w:w="11910" w:h="16840"/>
      <w:pgMar w:header="713" w:footer="499" w:top="960" w:bottom="680" w:left="4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2.078789pt;margin-top:806.063354pt;width:459.9pt;height:15.3pt;mso-position-horizontal-relative:page;mso-position-vertical-relative:page;z-index:-147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С</w:t>
                </w:r>
                <w:r>
                  <w:rPr>
                    <w:spacing w:val="-34"/>
                    <w:sz w:val="24"/>
                  </w:rPr>
                  <w:t> </w:t>
                </w:r>
                <w:r>
                  <w:rPr>
                    <w:sz w:val="24"/>
                  </w:rPr>
                  <w:t>2017</w:t>
                </w:r>
                <w:r>
                  <w:rPr>
                    <w:spacing w:val="-36"/>
                    <w:sz w:val="24"/>
                  </w:rPr>
                  <w:t> </w:t>
                </w:r>
                <w:r>
                  <w:rPr>
                    <w:sz w:val="24"/>
                  </w:rPr>
                  <w:t>Федеральная</w:t>
                </w:r>
                <w:r>
                  <w:rPr>
                    <w:spacing w:val="-29"/>
                    <w:sz w:val="24"/>
                  </w:rPr>
                  <w:t> </w:t>
                </w:r>
                <w:r>
                  <w:rPr>
                    <w:sz w:val="24"/>
                  </w:rPr>
                  <w:t>служба</w:t>
                </w:r>
                <w:r>
                  <w:rPr>
                    <w:spacing w:val="-34"/>
                    <w:sz w:val="24"/>
                  </w:rPr>
                  <w:t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38"/>
                    <w:sz w:val="24"/>
                  </w:rPr>
                  <w:t> </w:t>
                </w:r>
                <w:r>
                  <w:rPr>
                    <w:sz w:val="24"/>
                  </w:rPr>
                  <w:t>надзору</w:t>
                </w:r>
                <w:r>
                  <w:rPr>
                    <w:spacing w:val="-35"/>
                    <w:sz w:val="24"/>
                  </w:rPr>
                  <w:t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40"/>
                    <w:sz w:val="24"/>
                  </w:rPr>
                  <w:t> </w:t>
                </w:r>
                <w:r>
                  <w:rPr>
                    <w:sz w:val="24"/>
                  </w:rPr>
                  <w:t>сфере</w:t>
                </w:r>
                <w:r>
                  <w:rPr>
                    <w:spacing w:val="-36"/>
                    <w:sz w:val="24"/>
                  </w:rPr>
                  <w:t> </w:t>
                </w:r>
                <w:r>
                  <w:rPr>
                    <w:sz w:val="24"/>
                  </w:rPr>
                  <w:t>образования</w:t>
                </w:r>
                <w:r>
                  <w:rPr>
                    <w:spacing w:val="-31"/>
                    <w:sz w:val="24"/>
                  </w:rPr>
                  <w:t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-38"/>
                    <w:sz w:val="24"/>
                  </w:rPr>
                  <w:t> </w:t>
                </w:r>
                <w:r>
                  <w:rPr>
                    <w:sz w:val="24"/>
                  </w:rPr>
                  <w:t>науки</w:t>
                </w:r>
                <w:r>
                  <w:rPr>
                    <w:spacing w:val="-35"/>
                    <w:sz w:val="24"/>
                  </w:rPr>
                  <w:t> </w:t>
                </w:r>
                <w:r>
                  <w:rPr>
                    <w:sz w:val="24"/>
                  </w:rPr>
                  <w:t>Российской</w:t>
                </w:r>
                <w:r>
                  <w:rPr>
                    <w:spacing w:val="-31"/>
                    <w:sz w:val="24"/>
                  </w:rPr>
                  <w:t> </w:t>
                </w:r>
                <w:r>
                  <w:rPr>
                    <w:sz w:val="24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238.8pt;height:15.3pt;mso-position-horizontal-relative:page;mso-position-vertical-relative:page;z-index:-14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7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26379pt;margin-top:34.630024pt;width:9.950pt;height:15.3pt;mso-position-horizontal-relative:page;mso-position-vertical-relative:page;z-index:-1475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8.8pt;height:15.3pt;mso-position-horizontal-relative:page;mso-position-vertical-relative:page;z-index:-14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8.8pt;height:15.3pt;mso-position-horizontal-relative:page;mso-position-vertical-relative:page;z-index:-14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2017 г. Русский язык. 2 класс. Вариант 7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pt;height:15.3pt;mso-position-horizontal-relative:page;mso-position-vertical-relative:page;z-index:-146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21" w:hanging="372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924" w:hanging="3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9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4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9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9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4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9" w:hanging="37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1" w:hanging="372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924" w:hanging="3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9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4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39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4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49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4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9" w:hanging="37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88"/>
      <w:ind w:left="976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header" Target="header3.xml"/><Relationship Id="rId19" Type="http://schemas.openxmlformats.org/officeDocument/2006/relationships/image" Target="media/image11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mfokina</dc:creator>
  <dc:title>Microsoft Word - РУ_2_ВПР_Вар.7_крит.doc</dc:title>
  <dcterms:created xsi:type="dcterms:W3CDTF">2018-02-25T13:54:15Z</dcterms:created>
  <dcterms:modified xsi:type="dcterms:W3CDTF">2018-02-25T13:54:15Z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